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48C8" w14:textId="77777777" w:rsidR="009A11C4" w:rsidRPr="00A15369" w:rsidRDefault="009A11C4" w:rsidP="00D21D20">
      <w:pPr>
        <w:spacing w:after="0"/>
        <w:rPr>
          <w:b/>
          <w:bCs/>
          <w:sz w:val="28"/>
          <w:szCs w:val="28"/>
        </w:rPr>
      </w:pPr>
      <w:r w:rsidRPr="00A15369">
        <w:rPr>
          <w:b/>
          <w:bCs/>
          <w:sz w:val="28"/>
          <w:szCs w:val="28"/>
        </w:rPr>
        <w:t xml:space="preserve">GUIDE TO INFORMATION ABOUT OUR EDUCATION SERVICE (PROVIDED BY </w:t>
      </w:r>
      <w:r w:rsidR="00304A05" w:rsidRPr="00A15369">
        <w:rPr>
          <w:b/>
          <w:bCs/>
          <w:sz w:val="28"/>
          <w:szCs w:val="28"/>
        </w:rPr>
        <w:t xml:space="preserve">SEAMAB </w:t>
      </w:r>
      <w:r w:rsidRPr="00A15369">
        <w:rPr>
          <w:b/>
          <w:bCs/>
          <w:sz w:val="28"/>
          <w:szCs w:val="28"/>
        </w:rPr>
        <w:t>CARE AND EDUCATION SERVICES)</w:t>
      </w:r>
    </w:p>
    <w:p w14:paraId="252013E6" w14:textId="77777777" w:rsidR="00A15369" w:rsidRDefault="00A15369" w:rsidP="00D21D20">
      <w:pPr>
        <w:spacing w:after="0"/>
        <w:rPr>
          <w:b/>
          <w:bCs/>
          <w:sz w:val="32"/>
          <w:szCs w:val="32"/>
        </w:rPr>
      </w:pPr>
    </w:p>
    <w:p w14:paraId="5AA81FF7" w14:textId="77777777" w:rsidR="009A11C4" w:rsidRPr="00A15369" w:rsidRDefault="009A11C4" w:rsidP="00D21D20">
      <w:pPr>
        <w:pStyle w:val="Heading1"/>
        <w:spacing w:before="0"/>
        <w:rPr>
          <w:b/>
          <w:sz w:val="28"/>
          <w:szCs w:val="28"/>
        </w:rPr>
      </w:pPr>
      <w:r w:rsidRPr="00A15369">
        <w:rPr>
          <w:b/>
          <w:sz w:val="28"/>
          <w:szCs w:val="28"/>
        </w:rPr>
        <w:t xml:space="preserve">Section 1: Introduction </w:t>
      </w:r>
    </w:p>
    <w:p w14:paraId="7EDF3685" w14:textId="77777777" w:rsidR="001A00B3" w:rsidRDefault="009A11C4" w:rsidP="00D21D20">
      <w:pPr>
        <w:pStyle w:val="Default"/>
        <w:rPr>
          <w:rFonts w:asciiTheme="minorHAnsi" w:hAnsiTheme="minorHAnsi"/>
          <w:sz w:val="22"/>
          <w:szCs w:val="22"/>
        </w:rPr>
      </w:pPr>
      <w:r w:rsidRPr="001A00B3">
        <w:rPr>
          <w:rFonts w:asciiTheme="minorHAnsi" w:hAnsiTheme="minorHAnsi"/>
          <w:sz w:val="22"/>
          <w:szCs w:val="22"/>
        </w:rPr>
        <w:t>The Freedom of Information (Scotland) Act 2002 (the ‘Act’) provides a statutory right of access to information held by Scottish public authorities. It also requires Scottish public authorities to proactively publish information and to produce and maintain a Guide to Information as part of adopting a publication scheme. Under the Act, autho</w:t>
      </w:r>
      <w:r w:rsidR="001A00B3" w:rsidRPr="001A00B3">
        <w:rPr>
          <w:rFonts w:asciiTheme="minorHAnsi" w:hAnsiTheme="minorHAnsi"/>
          <w:sz w:val="22"/>
          <w:szCs w:val="22"/>
        </w:rPr>
        <w:t xml:space="preserve">rities are legally obliged to: </w:t>
      </w:r>
    </w:p>
    <w:p w14:paraId="543B8CD1" w14:textId="77777777" w:rsidR="00E23DD1" w:rsidRPr="001A00B3" w:rsidRDefault="00E23DD1" w:rsidP="00D21D20">
      <w:pPr>
        <w:pStyle w:val="Default"/>
        <w:rPr>
          <w:rFonts w:asciiTheme="minorHAnsi" w:hAnsiTheme="minorHAnsi"/>
          <w:sz w:val="22"/>
          <w:szCs w:val="22"/>
        </w:rPr>
      </w:pPr>
    </w:p>
    <w:p w14:paraId="0B961B8D" w14:textId="77777777" w:rsidR="009A11C4" w:rsidRPr="001A00B3" w:rsidRDefault="009A11C4" w:rsidP="00D21D20">
      <w:pPr>
        <w:pStyle w:val="ListParagraph"/>
        <w:numPr>
          <w:ilvl w:val="0"/>
          <w:numId w:val="3"/>
        </w:numPr>
        <w:spacing w:after="0"/>
      </w:pPr>
      <w:r w:rsidRPr="001A00B3">
        <w:t xml:space="preserve">Publish the classes of information that they make routinely available (classes of information are outlined in the Model Publication Scheme, explained below) </w:t>
      </w:r>
    </w:p>
    <w:p w14:paraId="18AB99BC" w14:textId="77777777" w:rsidR="009A11C4" w:rsidRPr="001A00B3" w:rsidRDefault="009A11C4" w:rsidP="00D21D20">
      <w:pPr>
        <w:pStyle w:val="ListParagraph"/>
        <w:numPr>
          <w:ilvl w:val="0"/>
          <w:numId w:val="3"/>
        </w:numPr>
        <w:spacing w:after="0"/>
      </w:pPr>
      <w:r w:rsidRPr="001A00B3">
        <w:t xml:space="preserve">Tell the public how to access the information and what it may cost, if anything. </w:t>
      </w:r>
    </w:p>
    <w:p w14:paraId="0A358CE7" w14:textId="77777777" w:rsidR="009A11C4" w:rsidRDefault="009A11C4" w:rsidP="00D21D20">
      <w:pPr>
        <w:pStyle w:val="Default"/>
        <w:rPr>
          <w:sz w:val="23"/>
          <w:szCs w:val="23"/>
        </w:rPr>
      </w:pPr>
    </w:p>
    <w:p w14:paraId="436B37F5" w14:textId="77777777" w:rsidR="009A11C4" w:rsidRDefault="009A11C4" w:rsidP="00D21D20">
      <w:pPr>
        <w:pStyle w:val="Default"/>
        <w:rPr>
          <w:rFonts w:asciiTheme="minorHAnsi" w:hAnsiTheme="minorHAnsi"/>
          <w:sz w:val="22"/>
          <w:szCs w:val="22"/>
        </w:rPr>
      </w:pPr>
      <w:r w:rsidRPr="001A00B3">
        <w:rPr>
          <w:rFonts w:asciiTheme="minorHAnsi" w:hAnsiTheme="minorHAnsi"/>
          <w:sz w:val="22"/>
          <w:szCs w:val="22"/>
        </w:rPr>
        <w:t xml:space="preserve">The purpose of this Guide is to: </w:t>
      </w:r>
    </w:p>
    <w:p w14:paraId="034E9B22" w14:textId="77777777" w:rsidR="00E23DD1" w:rsidRPr="001A00B3" w:rsidRDefault="00E23DD1" w:rsidP="00D21D20">
      <w:pPr>
        <w:pStyle w:val="Default"/>
        <w:rPr>
          <w:rFonts w:asciiTheme="minorHAnsi" w:hAnsiTheme="minorHAnsi"/>
          <w:sz w:val="22"/>
          <w:szCs w:val="22"/>
        </w:rPr>
      </w:pPr>
    </w:p>
    <w:p w14:paraId="79A214C1" w14:textId="77777777" w:rsidR="009A11C4" w:rsidRPr="001A00B3" w:rsidRDefault="009A11C4" w:rsidP="00796776">
      <w:pPr>
        <w:pStyle w:val="Default"/>
        <w:numPr>
          <w:ilvl w:val="0"/>
          <w:numId w:val="4"/>
        </w:numPr>
        <w:ind w:left="360"/>
        <w:rPr>
          <w:rFonts w:asciiTheme="minorHAnsi" w:hAnsiTheme="minorHAnsi"/>
          <w:sz w:val="22"/>
          <w:szCs w:val="22"/>
        </w:rPr>
      </w:pPr>
      <w:r w:rsidRPr="001A00B3">
        <w:rPr>
          <w:rFonts w:asciiTheme="minorHAnsi" w:hAnsiTheme="minorHAnsi"/>
          <w:sz w:val="22"/>
          <w:szCs w:val="22"/>
        </w:rPr>
        <w:t xml:space="preserve">Allow you to see what information is available (and what is not available) in relation to each </w:t>
      </w:r>
      <w:proofErr w:type="gramStart"/>
      <w:r w:rsidRPr="001A00B3">
        <w:rPr>
          <w:rFonts w:asciiTheme="minorHAnsi" w:hAnsiTheme="minorHAnsi"/>
          <w:sz w:val="22"/>
          <w:szCs w:val="22"/>
        </w:rPr>
        <w:t>class;</w:t>
      </w:r>
      <w:proofErr w:type="gramEnd"/>
      <w:r w:rsidRPr="001A00B3">
        <w:rPr>
          <w:rFonts w:asciiTheme="minorHAnsi" w:hAnsiTheme="minorHAnsi"/>
          <w:sz w:val="22"/>
          <w:szCs w:val="22"/>
        </w:rPr>
        <w:t xml:space="preserve"> </w:t>
      </w:r>
    </w:p>
    <w:p w14:paraId="5A03332A" w14:textId="77777777" w:rsidR="001A00B3" w:rsidRPr="001A00B3" w:rsidRDefault="009A11C4" w:rsidP="00796776">
      <w:pPr>
        <w:pStyle w:val="Default"/>
        <w:numPr>
          <w:ilvl w:val="0"/>
          <w:numId w:val="1"/>
        </w:numPr>
        <w:ind w:left="360"/>
        <w:rPr>
          <w:rFonts w:asciiTheme="minorHAnsi" w:hAnsiTheme="minorHAnsi"/>
          <w:sz w:val="22"/>
          <w:szCs w:val="22"/>
        </w:rPr>
      </w:pPr>
      <w:r w:rsidRPr="001A00B3">
        <w:rPr>
          <w:rFonts w:asciiTheme="minorHAnsi" w:hAnsiTheme="minorHAnsi"/>
          <w:sz w:val="22"/>
          <w:szCs w:val="22"/>
        </w:rPr>
        <w:t>State what charges may be appl</w:t>
      </w:r>
      <w:r w:rsidR="001A00B3" w:rsidRPr="001A00B3">
        <w:rPr>
          <w:rFonts w:asciiTheme="minorHAnsi" w:hAnsiTheme="minorHAnsi"/>
          <w:sz w:val="22"/>
          <w:szCs w:val="22"/>
        </w:rPr>
        <w:t xml:space="preserve">ied for receiving </w:t>
      </w:r>
      <w:proofErr w:type="gramStart"/>
      <w:r w:rsidR="001A00B3" w:rsidRPr="001A00B3">
        <w:rPr>
          <w:rFonts w:asciiTheme="minorHAnsi" w:hAnsiTheme="minorHAnsi"/>
          <w:sz w:val="22"/>
          <w:szCs w:val="22"/>
        </w:rPr>
        <w:t>information;</w:t>
      </w:r>
      <w:proofErr w:type="gramEnd"/>
      <w:r w:rsidR="001A00B3" w:rsidRPr="001A00B3">
        <w:rPr>
          <w:rFonts w:asciiTheme="minorHAnsi" w:hAnsiTheme="minorHAnsi"/>
          <w:sz w:val="22"/>
          <w:szCs w:val="22"/>
        </w:rPr>
        <w:t xml:space="preserve"> </w:t>
      </w:r>
    </w:p>
    <w:p w14:paraId="47CEB730" w14:textId="77777777" w:rsidR="009A11C4" w:rsidRPr="001A00B3" w:rsidRDefault="009A11C4" w:rsidP="00796776">
      <w:pPr>
        <w:pStyle w:val="Default"/>
        <w:numPr>
          <w:ilvl w:val="0"/>
          <w:numId w:val="1"/>
        </w:numPr>
        <w:ind w:left="360"/>
        <w:rPr>
          <w:rFonts w:asciiTheme="minorHAnsi" w:hAnsiTheme="minorHAnsi"/>
          <w:sz w:val="22"/>
          <w:szCs w:val="22"/>
        </w:rPr>
      </w:pPr>
      <w:r w:rsidRPr="001A00B3">
        <w:rPr>
          <w:rFonts w:asciiTheme="minorHAnsi" w:hAnsiTheme="minorHAnsi"/>
          <w:sz w:val="22"/>
          <w:szCs w:val="22"/>
        </w:rPr>
        <w:t xml:space="preserve">Explain how you can find the information </w:t>
      </w:r>
      <w:proofErr w:type="gramStart"/>
      <w:r w:rsidRPr="001A00B3">
        <w:rPr>
          <w:rFonts w:asciiTheme="minorHAnsi" w:hAnsiTheme="minorHAnsi"/>
          <w:sz w:val="22"/>
          <w:szCs w:val="22"/>
        </w:rPr>
        <w:t>easily;</w:t>
      </w:r>
      <w:proofErr w:type="gramEnd"/>
      <w:r w:rsidRPr="001A00B3">
        <w:rPr>
          <w:rFonts w:asciiTheme="minorHAnsi" w:hAnsiTheme="minorHAnsi"/>
          <w:sz w:val="22"/>
          <w:szCs w:val="22"/>
        </w:rPr>
        <w:t xml:space="preserve"> </w:t>
      </w:r>
    </w:p>
    <w:p w14:paraId="6056799D" w14:textId="77777777" w:rsidR="009A11C4" w:rsidRPr="001A00B3" w:rsidRDefault="009A11C4" w:rsidP="00796776">
      <w:pPr>
        <w:pStyle w:val="Default"/>
        <w:numPr>
          <w:ilvl w:val="0"/>
          <w:numId w:val="1"/>
        </w:numPr>
        <w:ind w:left="360"/>
        <w:rPr>
          <w:rFonts w:asciiTheme="minorHAnsi" w:hAnsiTheme="minorHAnsi"/>
          <w:sz w:val="22"/>
          <w:szCs w:val="22"/>
        </w:rPr>
      </w:pPr>
      <w:r w:rsidRPr="001A00B3">
        <w:rPr>
          <w:rFonts w:asciiTheme="minorHAnsi" w:hAnsiTheme="minorHAnsi"/>
          <w:sz w:val="22"/>
          <w:szCs w:val="22"/>
        </w:rPr>
        <w:t xml:space="preserve">Provide contact details for enquiries and to get help with accessing the </w:t>
      </w:r>
      <w:proofErr w:type="gramStart"/>
      <w:r w:rsidRPr="001A00B3">
        <w:rPr>
          <w:rFonts w:asciiTheme="minorHAnsi" w:hAnsiTheme="minorHAnsi"/>
          <w:sz w:val="22"/>
          <w:szCs w:val="22"/>
        </w:rPr>
        <w:t>information;</w:t>
      </w:r>
      <w:proofErr w:type="gramEnd"/>
      <w:r w:rsidRPr="001A00B3">
        <w:rPr>
          <w:rFonts w:asciiTheme="minorHAnsi" w:hAnsiTheme="minorHAnsi"/>
          <w:sz w:val="22"/>
          <w:szCs w:val="22"/>
        </w:rPr>
        <w:t xml:space="preserve"> </w:t>
      </w:r>
    </w:p>
    <w:p w14:paraId="70845951" w14:textId="77777777" w:rsidR="009A11C4" w:rsidRPr="001A00B3" w:rsidRDefault="009A11C4" w:rsidP="00796776">
      <w:pPr>
        <w:pStyle w:val="Default"/>
        <w:numPr>
          <w:ilvl w:val="0"/>
          <w:numId w:val="1"/>
        </w:numPr>
        <w:ind w:left="360"/>
        <w:rPr>
          <w:rFonts w:asciiTheme="minorHAnsi" w:hAnsiTheme="minorHAnsi"/>
          <w:sz w:val="22"/>
          <w:szCs w:val="22"/>
        </w:rPr>
      </w:pPr>
      <w:r w:rsidRPr="001A00B3">
        <w:rPr>
          <w:rFonts w:asciiTheme="minorHAnsi" w:hAnsiTheme="minorHAnsi"/>
          <w:sz w:val="22"/>
          <w:szCs w:val="22"/>
        </w:rPr>
        <w:t xml:space="preserve">Explain how to request information we hold that has not been published. </w:t>
      </w:r>
    </w:p>
    <w:p w14:paraId="20637E1A" w14:textId="77777777" w:rsidR="009A11C4" w:rsidRDefault="009A11C4" w:rsidP="00D21D20">
      <w:pPr>
        <w:pStyle w:val="Default"/>
        <w:rPr>
          <w:sz w:val="23"/>
          <w:szCs w:val="23"/>
        </w:rPr>
      </w:pPr>
    </w:p>
    <w:p w14:paraId="23E960B9" w14:textId="77777777" w:rsidR="009A11C4" w:rsidRDefault="009A11C4" w:rsidP="00D21D20">
      <w:pPr>
        <w:pStyle w:val="Heading2"/>
        <w:spacing w:before="0"/>
      </w:pPr>
      <w:r>
        <w:t xml:space="preserve">1.1 Environmental Information (Scotland) Regulations 2004 </w:t>
      </w:r>
    </w:p>
    <w:p w14:paraId="4B30524D" w14:textId="77777777" w:rsidR="009A11C4" w:rsidRDefault="009A11C4" w:rsidP="00D21D20">
      <w:pPr>
        <w:pStyle w:val="NoSpacing"/>
      </w:pPr>
      <w:r>
        <w:t xml:space="preserve">Alongside the Act, </w:t>
      </w:r>
      <w:r w:rsidR="001A00B3">
        <w:t>Seamab</w:t>
      </w:r>
      <w:r>
        <w:t xml:space="preserve"> is also automatically subject to the Environmental Information (Scotland) Regulations 2004 (EIRs) for the purposes of its independent special school provision. EIRs provides a right of access to environmental information in a similar way to Freedom of Information. This Guide includes details of the environmental information that we routinely make available. You do not need to specify which Act you are asking for information under if you wish to make an information request; simply ask us for what you are looking for.</w:t>
      </w:r>
    </w:p>
    <w:p w14:paraId="17D23D8D" w14:textId="77777777" w:rsidR="00E23DD1" w:rsidRDefault="00E23DD1" w:rsidP="00D21D20">
      <w:pPr>
        <w:pStyle w:val="NoSpacing"/>
      </w:pPr>
    </w:p>
    <w:p w14:paraId="778FFB13" w14:textId="77777777" w:rsidR="009A11C4" w:rsidRDefault="009A11C4" w:rsidP="00D21D20">
      <w:pPr>
        <w:pStyle w:val="Heading2"/>
        <w:spacing w:before="0"/>
      </w:pPr>
      <w:r>
        <w:t xml:space="preserve">1.2 Information not available through this publication scheme </w:t>
      </w:r>
    </w:p>
    <w:p w14:paraId="699FF239" w14:textId="77777777" w:rsidR="009A11C4" w:rsidRDefault="001A00B3" w:rsidP="00D21D20">
      <w:pPr>
        <w:pStyle w:val="NoSpacing"/>
      </w:pPr>
      <w:r w:rsidRPr="00A85838">
        <w:t>Seamab</w:t>
      </w:r>
      <w:r w:rsidR="009A11C4" w:rsidRPr="00A85838">
        <w:t xml:space="preserve"> is only subject to the Act in relation to its independent special school provision; it is not subject to the Act in relation to its residential care provision, even where that residential care is part of the Education Campus, or to facilitate education. Whilst some of the information published through this guide will overlap with care provision because of the integrated nature of our services, this guide will not set out to publish information specifically about residential care (</w:t>
      </w:r>
      <w:proofErr w:type="gramStart"/>
      <w:r w:rsidR="009A11C4" w:rsidRPr="00A85838">
        <w:t>with the exception of</w:t>
      </w:r>
      <w:proofErr w:type="gramEnd"/>
      <w:r w:rsidR="009A11C4" w:rsidRPr="00A85838">
        <w:t xml:space="preserve"> Care Inspectorate reports which are already public domain) or any of the other </w:t>
      </w:r>
      <w:r w:rsidRPr="00A85838">
        <w:t>Seamab</w:t>
      </w:r>
      <w:r w:rsidR="009A11C4" w:rsidRPr="00A85838">
        <w:t xml:space="preserve"> functions and activities. </w:t>
      </w:r>
    </w:p>
    <w:p w14:paraId="381C6B52" w14:textId="77777777" w:rsidR="00E23DD1" w:rsidRPr="00A85838" w:rsidRDefault="00E23DD1" w:rsidP="00D21D20">
      <w:pPr>
        <w:pStyle w:val="NoSpacing"/>
      </w:pPr>
    </w:p>
    <w:p w14:paraId="354DF0DF" w14:textId="77777777" w:rsidR="009A11C4" w:rsidRDefault="001A00B3" w:rsidP="00D21D20">
      <w:pPr>
        <w:pStyle w:val="NoSpacing"/>
      </w:pPr>
      <w:r w:rsidRPr="00A85838">
        <w:t>Seamab</w:t>
      </w:r>
      <w:r w:rsidR="009A11C4" w:rsidRPr="00A85838">
        <w:t xml:space="preserve">’s residential care in relation to its independent special school provision is subject to separate regulation by </w:t>
      </w:r>
      <w:r w:rsidR="009A11C4" w:rsidRPr="00A85838">
        <w:rPr>
          <w:color w:val="FF0000"/>
          <w:u w:val="single"/>
        </w:rPr>
        <w:t>The Care Inspectorate</w:t>
      </w:r>
      <w:r w:rsidR="009A11C4" w:rsidRPr="00A85838">
        <w:t xml:space="preserve">. </w:t>
      </w:r>
    </w:p>
    <w:p w14:paraId="0A1E6AD0" w14:textId="77777777" w:rsidR="00796776" w:rsidRPr="00A85838" w:rsidRDefault="00796776" w:rsidP="00D21D20">
      <w:pPr>
        <w:pStyle w:val="NoSpacing"/>
      </w:pPr>
    </w:p>
    <w:p w14:paraId="4BF47232" w14:textId="77777777" w:rsidR="009A11C4" w:rsidRPr="00A15369" w:rsidRDefault="009A11C4" w:rsidP="00D21D20">
      <w:pPr>
        <w:pStyle w:val="Heading1"/>
        <w:spacing w:before="0"/>
        <w:rPr>
          <w:b/>
          <w:sz w:val="28"/>
          <w:szCs w:val="28"/>
        </w:rPr>
      </w:pPr>
      <w:r w:rsidRPr="00A15369">
        <w:rPr>
          <w:b/>
          <w:sz w:val="28"/>
          <w:szCs w:val="28"/>
        </w:rPr>
        <w:t xml:space="preserve">Section 2: How to access the information under the Guide </w:t>
      </w:r>
    </w:p>
    <w:p w14:paraId="7BCDD0B0" w14:textId="6D73AD83" w:rsidR="009A11C4" w:rsidRDefault="009A11C4" w:rsidP="00D21D20">
      <w:pPr>
        <w:pStyle w:val="NoSpacing"/>
      </w:pPr>
      <w:r w:rsidRPr="00E23DD1">
        <w:t>The information we publish through our publication scheme is generally available online on our website and is linked to from this Guide to Information document. Information contained on external websites will be made clear. If the information is listed in this Guide, but is not available on our website, we can send it to you by email where possible. We can also provide this information in alternative formats, including the provision of paper copies through the post</w:t>
      </w:r>
      <w:r w:rsidR="00A15369">
        <w:t xml:space="preserve"> (a</w:t>
      </w:r>
      <w:r w:rsidR="00523576">
        <w:t>lthough there may be a charge for this).</w:t>
      </w:r>
      <w:r w:rsidRPr="00A85838">
        <w:t xml:space="preserve"> </w:t>
      </w:r>
    </w:p>
    <w:p w14:paraId="21CBD8B0" w14:textId="77777777" w:rsidR="00A15369" w:rsidRDefault="00A15369" w:rsidP="00D21D20">
      <w:pPr>
        <w:pStyle w:val="NoSpacing"/>
      </w:pPr>
    </w:p>
    <w:p w14:paraId="2444AF61" w14:textId="77777777" w:rsidR="009A11C4" w:rsidRPr="00A15369" w:rsidRDefault="009A11C4" w:rsidP="00D21D20">
      <w:pPr>
        <w:pStyle w:val="Heading1"/>
        <w:spacing w:before="0"/>
        <w:rPr>
          <w:b/>
          <w:sz w:val="28"/>
          <w:szCs w:val="28"/>
        </w:rPr>
      </w:pPr>
      <w:r w:rsidRPr="00A15369">
        <w:rPr>
          <w:b/>
          <w:sz w:val="28"/>
          <w:szCs w:val="28"/>
        </w:rPr>
        <w:t xml:space="preserve">Section 3: Our charging schedule for information in this Guide </w:t>
      </w:r>
    </w:p>
    <w:p w14:paraId="7A08F51A" w14:textId="77777777" w:rsidR="009A11C4" w:rsidRDefault="009A11C4" w:rsidP="00D21D20">
      <w:pPr>
        <w:pStyle w:val="Default"/>
        <w:rPr>
          <w:rFonts w:ascii="Calibri" w:hAnsi="Calibri"/>
          <w:sz w:val="22"/>
          <w:szCs w:val="22"/>
        </w:rPr>
      </w:pPr>
      <w:r w:rsidRPr="00A85838">
        <w:rPr>
          <w:rFonts w:ascii="Calibri" w:hAnsi="Calibri"/>
          <w:sz w:val="22"/>
          <w:szCs w:val="22"/>
        </w:rPr>
        <w:t xml:space="preserve">There is no charge for viewing the information listed in this Guide on our website, or for receiving any of the information listed in this guide via email. </w:t>
      </w:r>
    </w:p>
    <w:p w14:paraId="44AFD09E" w14:textId="77777777" w:rsidR="00796776" w:rsidRPr="00A85838" w:rsidRDefault="00796776" w:rsidP="00D21D20">
      <w:pPr>
        <w:pStyle w:val="Default"/>
        <w:rPr>
          <w:rFonts w:ascii="Calibri" w:hAnsi="Calibri"/>
          <w:sz w:val="22"/>
          <w:szCs w:val="22"/>
        </w:rPr>
      </w:pPr>
    </w:p>
    <w:p w14:paraId="27E32613" w14:textId="77777777" w:rsidR="009A11C4" w:rsidRDefault="009A11C4" w:rsidP="00D21D20">
      <w:pPr>
        <w:pStyle w:val="Default"/>
        <w:rPr>
          <w:rFonts w:ascii="Calibri" w:hAnsi="Calibri"/>
          <w:sz w:val="22"/>
          <w:szCs w:val="22"/>
        </w:rPr>
      </w:pPr>
      <w:r w:rsidRPr="00A85838">
        <w:rPr>
          <w:rFonts w:ascii="Calibri" w:hAnsi="Calibri"/>
          <w:sz w:val="22"/>
          <w:szCs w:val="22"/>
        </w:rPr>
        <w:lastRenderedPageBreak/>
        <w:t xml:space="preserve">We may charge you for providing you with physical copies of the information in this Guide, or for providing you with a CD containing the information. We will only charge you what it </w:t>
      </w:r>
      <w:proofErr w:type="gramStart"/>
      <w:r w:rsidRPr="00A85838">
        <w:rPr>
          <w:rFonts w:ascii="Calibri" w:hAnsi="Calibri"/>
          <w:sz w:val="22"/>
          <w:szCs w:val="22"/>
        </w:rPr>
        <w:t>actually costs</w:t>
      </w:r>
      <w:proofErr w:type="gramEnd"/>
      <w:r w:rsidRPr="00A85838">
        <w:rPr>
          <w:rFonts w:ascii="Calibri" w:hAnsi="Calibri"/>
          <w:sz w:val="22"/>
          <w:szCs w:val="22"/>
        </w:rPr>
        <w:t xml:space="preserve"> us to produce. </w:t>
      </w:r>
    </w:p>
    <w:p w14:paraId="5038773A" w14:textId="77777777" w:rsidR="00796776" w:rsidRPr="00A85838" w:rsidRDefault="00796776" w:rsidP="00D21D20">
      <w:pPr>
        <w:pStyle w:val="Default"/>
        <w:rPr>
          <w:rFonts w:ascii="Calibri" w:hAnsi="Calibri"/>
          <w:sz w:val="22"/>
          <w:szCs w:val="22"/>
        </w:rPr>
      </w:pPr>
    </w:p>
    <w:p w14:paraId="2142BB1F" w14:textId="77777777" w:rsidR="009A11C4" w:rsidRDefault="009A11C4" w:rsidP="00D21D20">
      <w:pPr>
        <w:pStyle w:val="Default"/>
        <w:rPr>
          <w:rFonts w:ascii="Calibri" w:hAnsi="Calibri"/>
          <w:sz w:val="22"/>
          <w:szCs w:val="22"/>
        </w:rPr>
      </w:pPr>
      <w:r w:rsidRPr="00A85838">
        <w:rPr>
          <w:rFonts w:ascii="Calibri" w:hAnsi="Calibri"/>
          <w:sz w:val="22"/>
          <w:szCs w:val="22"/>
        </w:rPr>
        <w:t>We will always provide you with a total cost</w:t>
      </w:r>
      <w:r w:rsidR="00523576">
        <w:rPr>
          <w:rFonts w:ascii="Calibri" w:hAnsi="Calibri"/>
          <w:sz w:val="22"/>
          <w:szCs w:val="22"/>
        </w:rPr>
        <w:t xml:space="preserve"> before providing the information to you.  We will not sup</w:t>
      </w:r>
      <w:r w:rsidRPr="00A85838">
        <w:rPr>
          <w:rFonts w:ascii="Calibri" w:hAnsi="Calibri"/>
          <w:sz w:val="22"/>
          <w:szCs w:val="22"/>
        </w:rPr>
        <w:t xml:space="preserve">ply you with the information before payment is received. </w:t>
      </w:r>
    </w:p>
    <w:p w14:paraId="18115FF1" w14:textId="77777777" w:rsidR="00523576" w:rsidRDefault="00523576" w:rsidP="00D21D20">
      <w:pPr>
        <w:pStyle w:val="Default"/>
        <w:rPr>
          <w:rFonts w:ascii="Calibri" w:hAnsi="Calibri"/>
          <w:sz w:val="22"/>
          <w:szCs w:val="22"/>
        </w:rPr>
      </w:pPr>
    </w:p>
    <w:p w14:paraId="6D9A658F" w14:textId="77777777" w:rsidR="00A85838" w:rsidRDefault="00A85838" w:rsidP="00D21D20">
      <w:pPr>
        <w:pStyle w:val="Default"/>
        <w:rPr>
          <w:rFonts w:ascii="Calibri" w:hAnsi="Calibri"/>
          <w:sz w:val="22"/>
          <w:szCs w:val="22"/>
        </w:rPr>
      </w:pPr>
      <w:r>
        <w:rPr>
          <w:rFonts w:ascii="Calibri" w:hAnsi="Calibri"/>
          <w:sz w:val="22"/>
          <w:szCs w:val="22"/>
        </w:rPr>
        <w:t>Charges are as follows:</w:t>
      </w:r>
    </w:p>
    <w:p w14:paraId="573703F4" w14:textId="77777777" w:rsidR="00A15369" w:rsidRPr="00A85838" w:rsidRDefault="00A15369" w:rsidP="00D21D20">
      <w:pPr>
        <w:pStyle w:val="Default"/>
        <w:rPr>
          <w:rFonts w:ascii="Calibri" w:hAnsi="Calibri"/>
          <w:sz w:val="22"/>
          <w:szCs w:val="22"/>
        </w:rPr>
      </w:pPr>
    </w:p>
    <w:tbl>
      <w:tblPr>
        <w:tblStyle w:val="TableGrid"/>
        <w:tblW w:w="8026" w:type="dxa"/>
        <w:tblLayout w:type="fixed"/>
        <w:tblLook w:val="04A0" w:firstRow="1" w:lastRow="0" w:firstColumn="1" w:lastColumn="0" w:noHBand="0" w:noVBand="1"/>
      </w:tblPr>
      <w:tblGrid>
        <w:gridCol w:w="2678"/>
        <w:gridCol w:w="2674"/>
        <w:gridCol w:w="2674"/>
      </w:tblGrid>
      <w:tr w:rsidR="00A85838" w:rsidRPr="00A15369" w14:paraId="3C31CB56" w14:textId="77777777" w:rsidTr="00A85838">
        <w:trPr>
          <w:trHeight w:val="250"/>
        </w:trPr>
        <w:tc>
          <w:tcPr>
            <w:tcW w:w="2678" w:type="dxa"/>
          </w:tcPr>
          <w:p w14:paraId="749F7BC8"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b/>
                <w:bCs/>
                <w:sz w:val="22"/>
                <w:szCs w:val="22"/>
              </w:rPr>
              <w:t xml:space="preserve">Size of paper/alternative format </w:t>
            </w:r>
          </w:p>
        </w:tc>
        <w:tc>
          <w:tcPr>
            <w:tcW w:w="2674" w:type="dxa"/>
          </w:tcPr>
          <w:p w14:paraId="255CA730"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b/>
                <w:bCs/>
                <w:sz w:val="22"/>
                <w:szCs w:val="22"/>
              </w:rPr>
              <w:t xml:space="preserve">Cost in pence per black and white sheet </w:t>
            </w:r>
          </w:p>
        </w:tc>
        <w:tc>
          <w:tcPr>
            <w:tcW w:w="2674" w:type="dxa"/>
          </w:tcPr>
          <w:p w14:paraId="6E8695E8"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b/>
                <w:bCs/>
                <w:sz w:val="22"/>
                <w:szCs w:val="22"/>
              </w:rPr>
              <w:t xml:space="preserve">Cost in pence per colour sheet </w:t>
            </w:r>
          </w:p>
        </w:tc>
      </w:tr>
      <w:tr w:rsidR="00A85838" w:rsidRPr="00A15369" w14:paraId="6338918E" w14:textId="77777777" w:rsidTr="00A85838">
        <w:trPr>
          <w:trHeight w:val="112"/>
        </w:trPr>
        <w:tc>
          <w:tcPr>
            <w:tcW w:w="2678" w:type="dxa"/>
          </w:tcPr>
          <w:p w14:paraId="5D526500"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A4 </w:t>
            </w:r>
          </w:p>
        </w:tc>
        <w:tc>
          <w:tcPr>
            <w:tcW w:w="2674" w:type="dxa"/>
          </w:tcPr>
          <w:p w14:paraId="3CF9AB22"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10p </w:t>
            </w:r>
          </w:p>
        </w:tc>
        <w:tc>
          <w:tcPr>
            <w:tcW w:w="2674" w:type="dxa"/>
          </w:tcPr>
          <w:p w14:paraId="5127140A"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20p </w:t>
            </w:r>
          </w:p>
        </w:tc>
      </w:tr>
      <w:tr w:rsidR="00A85838" w:rsidRPr="00A15369" w14:paraId="0EA2C9D1" w14:textId="77777777" w:rsidTr="00A85838">
        <w:trPr>
          <w:trHeight w:val="112"/>
        </w:trPr>
        <w:tc>
          <w:tcPr>
            <w:tcW w:w="2678" w:type="dxa"/>
          </w:tcPr>
          <w:p w14:paraId="0C34F132"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A3 </w:t>
            </w:r>
          </w:p>
        </w:tc>
        <w:tc>
          <w:tcPr>
            <w:tcW w:w="2674" w:type="dxa"/>
          </w:tcPr>
          <w:p w14:paraId="6615C143"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20p </w:t>
            </w:r>
          </w:p>
        </w:tc>
        <w:tc>
          <w:tcPr>
            <w:tcW w:w="2674" w:type="dxa"/>
          </w:tcPr>
          <w:p w14:paraId="6BA406B9" w14:textId="77777777" w:rsidR="00A85838" w:rsidRPr="00A15369" w:rsidRDefault="00A85838"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40p </w:t>
            </w:r>
          </w:p>
        </w:tc>
      </w:tr>
    </w:tbl>
    <w:p w14:paraId="16250BE7" w14:textId="77777777" w:rsidR="009A11C4" w:rsidRPr="00A15369" w:rsidRDefault="009A11C4" w:rsidP="00D21D20">
      <w:pPr>
        <w:spacing w:after="0"/>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tblGrid>
      <w:tr w:rsidR="009A11C4" w:rsidRPr="00A15369" w14:paraId="5DE22BAA" w14:textId="77777777" w:rsidTr="0017236C">
        <w:trPr>
          <w:trHeight w:val="112"/>
        </w:trPr>
        <w:tc>
          <w:tcPr>
            <w:tcW w:w="2520" w:type="dxa"/>
          </w:tcPr>
          <w:p w14:paraId="26466081" w14:textId="77777777" w:rsidR="009A11C4" w:rsidRPr="00A15369" w:rsidRDefault="009A11C4" w:rsidP="00D21D20">
            <w:pPr>
              <w:pStyle w:val="Default"/>
              <w:rPr>
                <w:rFonts w:asciiTheme="minorHAnsi" w:hAnsiTheme="minorHAnsi" w:cstheme="minorHAnsi"/>
                <w:sz w:val="22"/>
                <w:szCs w:val="22"/>
              </w:rPr>
            </w:pPr>
            <w:r w:rsidRPr="00A15369">
              <w:rPr>
                <w:rFonts w:asciiTheme="minorHAnsi" w:hAnsiTheme="minorHAnsi" w:cstheme="minorHAnsi"/>
                <w:b/>
                <w:bCs/>
                <w:sz w:val="22"/>
                <w:szCs w:val="22"/>
              </w:rPr>
              <w:t xml:space="preserve">Alternative format </w:t>
            </w:r>
          </w:p>
        </w:tc>
        <w:tc>
          <w:tcPr>
            <w:tcW w:w="2520" w:type="dxa"/>
          </w:tcPr>
          <w:p w14:paraId="74F1088E" w14:textId="77777777" w:rsidR="009A11C4" w:rsidRPr="00A15369" w:rsidRDefault="009A11C4" w:rsidP="00D21D20">
            <w:pPr>
              <w:pStyle w:val="Default"/>
              <w:rPr>
                <w:rFonts w:asciiTheme="minorHAnsi" w:hAnsiTheme="minorHAnsi" w:cstheme="minorHAnsi"/>
                <w:sz w:val="22"/>
                <w:szCs w:val="22"/>
              </w:rPr>
            </w:pPr>
            <w:r w:rsidRPr="00A15369">
              <w:rPr>
                <w:rFonts w:asciiTheme="minorHAnsi" w:hAnsiTheme="minorHAnsi" w:cstheme="minorHAnsi"/>
                <w:b/>
                <w:bCs/>
                <w:sz w:val="22"/>
                <w:szCs w:val="22"/>
              </w:rPr>
              <w:t xml:space="preserve">Cost </w:t>
            </w:r>
          </w:p>
        </w:tc>
      </w:tr>
      <w:tr w:rsidR="009A11C4" w:rsidRPr="00A15369" w14:paraId="0706BF66" w14:textId="77777777" w:rsidTr="0017236C">
        <w:trPr>
          <w:trHeight w:val="112"/>
        </w:trPr>
        <w:tc>
          <w:tcPr>
            <w:tcW w:w="2520" w:type="dxa"/>
          </w:tcPr>
          <w:p w14:paraId="48B2112B" w14:textId="77777777" w:rsidR="009A11C4" w:rsidRPr="00A15369" w:rsidRDefault="009A11C4"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CD </w:t>
            </w:r>
          </w:p>
        </w:tc>
        <w:tc>
          <w:tcPr>
            <w:tcW w:w="2520" w:type="dxa"/>
          </w:tcPr>
          <w:p w14:paraId="7249747C" w14:textId="77777777" w:rsidR="009A11C4" w:rsidRPr="00A15369" w:rsidRDefault="009A11C4"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50p </w:t>
            </w:r>
          </w:p>
        </w:tc>
      </w:tr>
    </w:tbl>
    <w:p w14:paraId="28E95365" w14:textId="77777777" w:rsidR="009A11C4" w:rsidRPr="00A15369" w:rsidRDefault="009A11C4" w:rsidP="00D21D20">
      <w:pPr>
        <w:pStyle w:val="Default"/>
        <w:rPr>
          <w:rFonts w:asciiTheme="minorHAnsi" w:hAnsiTheme="minorHAnsi" w:cstheme="minorHAnsi"/>
          <w:sz w:val="22"/>
          <w:szCs w:val="22"/>
        </w:rPr>
      </w:pPr>
    </w:p>
    <w:p w14:paraId="1A310B08" w14:textId="77777777" w:rsidR="009A11C4" w:rsidRPr="00A15369" w:rsidRDefault="009A11C4"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Our postage charge is the current cost of sending the information to you. </w:t>
      </w:r>
    </w:p>
    <w:p w14:paraId="6680F45E" w14:textId="77777777" w:rsidR="00A85838" w:rsidRPr="00A15369" w:rsidRDefault="00A85838" w:rsidP="00D21D20">
      <w:pPr>
        <w:pStyle w:val="Default"/>
        <w:rPr>
          <w:rFonts w:asciiTheme="minorHAnsi" w:hAnsiTheme="minorHAnsi" w:cstheme="minorHAnsi"/>
          <w:sz w:val="22"/>
          <w:szCs w:val="22"/>
        </w:rPr>
      </w:pPr>
    </w:p>
    <w:p w14:paraId="7C2B9868" w14:textId="77777777" w:rsidR="009A11C4" w:rsidRDefault="009A11C4" w:rsidP="00D21D20">
      <w:pPr>
        <w:pStyle w:val="Default"/>
        <w:rPr>
          <w:rFonts w:asciiTheme="minorHAnsi" w:hAnsiTheme="minorHAnsi" w:cstheme="minorHAnsi"/>
          <w:sz w:val="22"/>
          <w:szCs w:val="22"/>
        </w:rPr>
      </w:pPr>
      <w:r w:rsidRPr="00A15369">
        <w:rPr>
          <w:rFonts w:asciiTheme="minorHAnsi" w:hAnsiTheme="minorHAnsi" w:cstheme="minorHAnsi"/>
          <w:sz w:val="22"/>
          <w:szCs w:val="22"/>
        </w:rPr>
        <w:t xml:space="preserve">We do not currently hold any information under </w:t>
      </w:r>
      <w:r w:rsidRPr="00A15369">
        <w:rPr>
          <w:rFonts w:asciiTheme="minorHAnsi" w:hAnsiTheme="minorHAnsi" w:cstheme="minorHAnsi"/>
          <w:i/>
          <w:iCs/>
          <w:sz w:val="22"/>
          <w:szCs w:val="22"/>
        </w:rPr>
        <w:t>Class 8: Our Commercial Publications</w:t>
      </w:r>
      <w:r w:rsidRPr="00A15369">
        <w:rPr>
          <w:rFonts w:asciiTheme="minorHAnsi" w:hAnsiTheme="minorHAnsi" w:cstheme="minorHAnsi"/>
          <w:sz w:val="22"/>
          <w:szCs w:val="22"/>
        </w:rPr>
        <w:t xml:space="preserve">. Where we do so in the future, this information will be available at its standard unit cost only (e.g. if we sell a book commercially for £15, it will be available to you for a cost of £15). </w:t>
      </w:r>
    </w:p>
    <w:p w14:paraId="2F82BAF4" w14:textId="77777777" w:rsidR="00A15369" w:rsidRPr="00A15369" w:rsidRDefault="00A15369" w:rsidP="00D21D20">
      <w:pPr>
        <w:pStyle w:val="Default"/>
        <w:rPr>
          <w:rFonts w:asciiTheme="minorHAnsi" w:hAnsiTheme="minorHAnsi" w:cstheme="minorHAnsi"/>
          <w:sz w:val="22"/>
          <w:szCs w:val="22"/>
        </w:rPr>
      </w:pPr>
    </w:p>
    <w:p w14:paraId="454AEF24" w14:textId="77777777" w:rsidR="009A11C4" w:rsidRPr="00A15369" w:rsidRDefault="009A11C4" w:rsidP="00A15369">
      <w:pPr>
        <w:pStyle w:val="Heading1"/>
        <w:spacing w:before="0" w:line="240" w:lineRule="auto"/>
        <w:rPr>
          <w:b/>
          <w:sz w:val="28"/>
          <w:szCs w:val="28"/>
        </w:rPr>
      </w:pPr>
      <w:r w:rsidRPr="00A15369">
        <w:rPr>
          <w:b/>
          <w:sz w:val="28"/>
          <w:szCs w:val="28"/>
        </w:rPr>
        <w:t>S</w:t>
      </w:r>
      <w:r w:rsidR="00A85838" w:rsidRPr="00A15369">
        <w:rPr>
          <w:b/>
          <w:sz w:val="28"/>
          <w:szCs w:val="28"/>
        </w:rPr>
        <w:t>e</w:t>
      </w:r>
      <w:r w:rsidRPr="00A15369">
        <w:rPr>
          <w:b/>
          <w:sz w:val="28"/>
          <w:szCs w:val="28"/>
        </w:rPr>
        <w:t xml:space="preserve">ction 4: How to access information that is not published in this Guide (making an information request) </w:t>
      </w:r>
    </w:p>
    <w:p w14:paraId="66C52360" w14:textId="77777777" w:rsidR="009A11C4" w:rsidRPr="00A85838" w:rsidRDefault="009A11C4" w:rsidP="00D21D20">
      <w:pPr>
        <w:pStyle w:val="Default"/>
        <w:rPr>
          <w:rFonts w:ascii="Calibri" w:hAnsi="Calibri"/>
          <w:sz w:val="22"/>
          <w:szCs w:val="22"/>
        </w:rPr>
      </w:pPr>
      <w:r w:rsidRPr="00A85838">
        <w:rPr>
          <w:rFonts w:ascii="Calibri" w:hAnsi="Calibri"/>
          <w:sz w:val="22"/>
          <w:szCs w:val="22"/>
        </w:rPr>
        <w:t xml:space="preserve">This Guide should provide the </w:t>
      </w:r>
      <w:proofErr w:type="gramStart"/>
      <w:r w:rsidRPr="00A85838">
        <w:rPr>
          <w:rFonts w:ascii="Calibri" w:hAnsi="Calibri"/>
          <w:sz w:val="22"/>
          <w:szCs w:val="22"/>
        </w:rPr>
        <w:t>most commonly sought</w:t>
      </w:r>
      <w:proofErr w:type="gramEnd"/>
      <w:r w:rsidRPr="00A85838">
        <w:rPr>
          <w:rFonts w:ascii="Calibri" w:hAnsi="Calibri"/>
          <w:sz w:val="22"/>
          <w:szCs w:val="22"/>
        </w:rPr>
        <w:t xml:space="preserve"> after information about our education provision. However, if the information that you are looking for is not included in this Guide, you can contact us to make a request to obtain the information. Disclosure of the information may be subject to exemptions. </w:t>
      </w:r>
    </w:p>
    <w:p w14:paraId="33EAF7E9" w14:textId="77777777" w:rsidR="00A85838" w:rsidRPr="00A85838" w:rsidRDefault="00A85838" w:rsidP="00D21D20">
      <w:pPr>
        <w:pStyle w:val="Default"/>
        <w:rPr>
          <w:rFonts w:ascii="Calibri" w:hAnsi="Calibri"/>
          <w:sz w:val="22"/>
          <w:szCs w:val="22"/>
        </w:rPr>
      </w:pPr>
    </w:p>
    <w:p w14:paraId="58357DE9" w14:textId="77777777" w:rsidR="009A11C4" w:rsidRDefault="009A11C4" w:rsidP="00D21D20">
      <w:pPr>
        <w:pStyle w:val="Heading2"/>
        <w:spacing w:before="0"/>
      </w:pPr>
      <w:r>
        <w:t xml:space="preserve">4.1 How to make a request </w:t>
      </w:r>
    </w:p>
    <w:p w14:paraId="172C2C70" w14:textId="77777777" w:rsidR="009A11C4" w:rsidRPr="00A85838" w:rsidRDefault="009A11C4" w:rsidP="00D21D20">
      <w:pPr>
        <w:pStyle w:val="Default"/>
        <w:rPr>
          <w:rFonts w:asciiTheme="minorHAnsi" w:hAnsiTheme="minorHAnsi"/>
          <w:sz w:val="22"/>
          <w:szCs w:val="22"/>
        </w:rPr>
      </w:pPr>
      <w:r w:rsidRPr="00A85838">
        <w:rPr>
          <w:rFonts w:asciiTheme="minorHAnsi" w:hAnsiTheme="minorHAnsi"/>
          <w:sz w:val="22"/>
          <w:szCs w:val="22"/>
        </w:rPr>
        <w:t xml:space="preserve">You can make a request for information in any format that is recorded. This could be either a written letter; an email; a telephone voicemail or any other format that we can keep a record of. The request must include your name and contact details so that we can issue you with a response. </w:t>
      </w:r>
    </w:p>
    <w:p w14:paraId="14B18188" w14:textId="77777777" w:rsidR="00A85838" w:rsidRPr="00A85838" w:rsidRDefault="00A85838" w:rsidP="00D21D20">
      <w:pPr>
        <w:pStyle w:val="Default"/>
        <w:rPr>
          <w:rFonts w:asciiTheme="minorHAnsi" w:hAnsiTheme="minorHAnsi"/>
          <w:sz w:val="22"/>
          <w:szCs w:val="22"/>
        </w:rPr>
      </w:pPr>
    </w:p>
    <w:p w14:paraId="78C304C3" w14:textId="77777777" w:rsidR="009A11C4" w:rsidRDefault="009A11C4" w:rsidP="00D21D20">
      <w:pPr>
        <w:pStyle w:val="Default"/>
        <w:rPr>
          <w:rFonts w:asciiTheme="minorHAnsi" w:hAnsiTheme="minorHAnsi"/>
          <w:sz w:val="22"/>
          <w:szCs w:val="22"/>
        </w:rPr>
      </w:pPr>
      <w:r w:rsidRPr="00A85838">
        <w:rPr>
          <w:rFonts w:asciiTheme="minorHAnsi" w:hAnsiTheme="minorHAnsi"/>
          <w:sz w:val="22"/>
          <w:szCs w:val="22"/>
        </w:rPr>
        <w:t xml:space="preserve">Where possible, we prefer to receive requests either by letter or email. Please direct your requests to: </w:t>
      </w:r>
    </w:p>
    <w:p w14:paraId="6C9A9C2E" w14:textId="77777777" w:rsidR="001A6B44" w:rsidRPr="00A85838" w:rsidRDefault="001A6B44" w:rsidP="00D21D20">
      <w:pPr>
        <w:pStyle w:val="Default"/>
        <w:rPr>
          <w:rFonts w:asciiTheme="minorHAnsi" w:hAnsiTheme="minorHAnsi"/>
          <w:sz w:val="22"/>
          <w:szCs w:val="22"/>
        </w:rPr>
      </w:pPr>
    </w:p>
    <w:p w14:paraId="02668DEC" w14:textId="77777777" w:rsidR="00241016" w:rsidRDefault="00241016" w:rsidP="001A6B44">
      <w:pPr>
        <w:pStyle w:val="Default"/>
        <w:ind w:left="720"/>
        <w:rPr>
          <w:rFonts w:asciiTheme="minorHAnsi" w:hAnsiTheme="minorHAnsi"/>
          <w:sz w:val="22"/>
          <w:szCs w:val="22"/>
        </w:rPr>
      </w:pPr>
      <w:r>
        <w:rPr>
          <w:rFonts w:asciiTheme="minorHAnsi" w:hAnsiTheme="minorHAnsi"/>
          <w:sz w:val="22"/>
          <w:szCs w:val="22"/>
        </w:rPr>
        <w:t>The Chief Executive</w:t>
      </w:r>
    </w:p>
    <w:p w14:paraId="335F37EE" w14:textId="77777777" w:rsidR="00A85838" w:rsidRPr="00A85838" w:rsidRDefault="00A85838" w:rsidP="001A6B44">
      <w:pPr>
        <w:pStyle w:val="Default"/>
        <w:ind w:left="720"/>
        <w:rPr>
          <w:rFonts w:asciiTheme="minorHAnsi" w:hAnsiTheme="minorHAnsi"/>
          <w:sz w:val="22"/>
          <w:szCs w:val="22"/>
        </w:rPr>
      </w:pPr>
      <w:r>
        <w:rPr>
          <w:rFonts w:asciiTheme="minorHAnsi" w:hAnsiTheme="minorHAnsi"/>
          <w:sz w:val="22"/>
          <w:szCs w:val="22"/>
        </w:rPr>
        <w:t>Seamab</w:t>
      </w:r>
    </w:p>
    <w:p w14:paraId="66F16AD8" w14:textId="77777777" w:rsidR="009A11C4" w:rsidRPr="00A85838" w:rsidRDefault="00796776" w:rsidP="001A6B44">
      <w:pPr>
        <w:pStyle w:val="Default"/>
        <w:ind w:left="720"/>
        <w:rPr>
          <w:rFonts w:asciiTheme="minorHAnsi" w:hAnsiTheme="minorHAnsi"/>
          <w:sz w:val="22"/>
          <w:szCs w:val="22"/>
        </w:rPr>
      </w:pPr>
      <w:r>
        <w:rPr>
          <w:rFonts w:asciiTheme="minorHAnsi" w:hAnsiTheme="minorHAnsi"/>
          <w:sz w:val="22"/>
          <w:szCs w:val="22"/>
        </w:rPr>
        <w:t>Rumbling B</w:t>
      </w:r>
      <w:r w:rsidR="00A85838">
        <w:rPr>
          <w:rFonts w:asciiTheme="minorHAnsi" w:hAnsiTheme="minorHAnsi"/>
          <w:sz w:val="22"/>
          <w:szCs w:val="22"/>
        </w:rPr>
        <w:t>ridge</w:t>
      </w:r>
    </w:p>
    <w:p w14:paraId="569CD8F4" w14:textId="77777777" w:rsidR="009A11C4" w:rsidRDefault="00A85838" w:rsidP="001A6B44">
      <w:pPr>
        <w:pStyle w:val="Default"/>
        <w:ind w:left="720"/>
        <w:rPr>
          <w:rFonts w:asciiTheme="minorHAnsi" w:hAnsiTheme="minorHAnsi"/>
          <w:sz w:val="22"/>
          <w:szCs w:val="22"/>
        </w:rPr>
      </w:pPr>
      <w:r>
        <w:rPr>
          <w:rFonts w:asciiTheme="minorHAnsi" w:hAnsiTheme="minorHAnsi"/>
          <w:sz w:val="22"/>
          <w:szCs w:val="22"/>
        </w:rPr>
        <w:t>Kinross-shire, KY13 0PT</w:t>
      </w:r>
    </w:p>
    <w:p w14:paraId="5A3BE57A" w14:textId="77777777" w:rsidR="009A11C4" w:rsidRDefault="00A85838" w:rsidP="001A6B44">
      <w:pPr>
        <w:pStyle w:val="Default"/>
        <w:ind w:left="720"/>
        <w:rPr>
          <w:rStyle w:val="Hyperlink"/>
          <w:rFonts w:asciiTheme="minorHAnsi" w:hAnsiTheme="minorHAnsi"/>
          <w:sz w:val="22"/>
          <w:szCs w:val="22"/>
        </w:rPr>
      </w:pPr>
      <w:r>
        <w:rPr>
          <w:rFonts w:asciiTheme="minorHAnsi" w:hAnsiTheme="minorHAnsi"/>
          <w:sz w:val="22"/>
          <w:szCs w:val="22"/>
        </w:rPr>
        <w:t>Tel: 01577 840307</w:t>
      </w:r>
      <w:r w:rsidR="00A15369">
        <w:rPr>
          <w:rFonts w:asciiTheme="minorHAnsi" w:hAnsiTheme="minorHAnsi"/>
          <w:sz w:val="22"/>
          <w:szCs w:val="22"/>
        </w:rPr>
        <w:t xml:space="preserve">       E-mail:  </w:t>
      </w:r>
      <w:hyperlink r:id="rId11" w:history="1">
        <w:r w:rsidR="00241016" w:rsidRPr="009664E8">
          <w:rPr>
            <w:rStyle w:val="Hyperlink"/>
            <w:rFonts w:asciiTheme="minorHAnsi" w:hAnsiTheme="minorHAnsi"/>
            <w:sz w:val="22"/>
            <w:szCs w:val="22"/>
          </w:rPr>
          <w:t>info@seamab.org.uk</w:t>
        </w:r>
      </w:hyperlink>
    </w:p>
    <w:p w14:paraId="46DF552F" w14:textId="77777777" w:rsidR="001767FD" w:rsidRDefault="001767FD" w:rsidP="00D21D20">
      <w:pPr>
        <w:pStyle w:val="Default"/>
        <w:rPr>
          <w:rFonts w:asciiTheme="minorHAnsi" w:hAnsiTheme="minorHAnsi"/>
          <w:sz w:val="22"/>
          <w:szCs w:val="22"/>
        </w:rPr>
      </w:pPr>
    </w:p>
    <w:p w14:paraId="00D3BA14" w14:textId="77777777" w:rsidR="009A11C4" w:rsidRPr="00A85838" w:rsidRDefault="009A11C4" w:rsidP="00D21D20">
      <w:pPr>
        <w:pStyle w:val="Heading2"/>
        <w:spacing w:before="0"/>
      </w:pPr>
      <w:r w:rsidRPr="00A85838">
        <w:t xml:space="preserve">4.2 How to word a request </w:t>
      </w:r>
    </w:p>
    <w:p w14:paraId="5596481D" w14:textId="77777777" w:rsidR="009A11C4" w:rsidRDefault="009A11C4" w:rsidP="00D21D20">
      <w:pPr>
        <w:pStyle w:val="Default"/>
        <w:rPr>
          <w:rFonts w:asciiTheme="minorHAnsi" w:hAnsiTheme="minorHAnsi"/>
          <w:sz w:val="22"/>
          <w:szCs w:val="22"/>
        </w:rPr>
      </w:pPr>
      <w:r w:rsidRPr="0017236C">
        <w:rPr>
          <w:rFonts w:asciiTheme="minorHAnsi" w:hAnsiTheme="minorHAnsi"/>
          <w:sz w:val="22"/>
          <w:szCs w:val="22"/>
        </w:rPr>
        <w:t xml:space="preserve">You do not need to word your request in any </w:t>
      </w:r>
      <w:proofErr w:type="gramStart"/>
      <w:r w:rsidRPr="0017236C">
        <w:rPr>
          <w:rFonts w:asciiTheme="minorHAnsi" w:hAnsiTheme="minorHAnsi"/>
          <w:sz w:val="22"/>
          <w:szCs w:val="22"/>
        </w:rPr>
        <w:t>particular way</w:t>
      </w:r>
      <w:proofErr w:type="gramEnd"/>
      <w:r w:rsidRPr="0017236C">
        <w:rPr>
          <w:rFonts w:asciiTheme="minorHAnsi" w:hAnsiTheme="minorHAnsi"/>
          <w:sz w:val="22"/>
          <w:szCs w:val="22"/>
        </w:rPr>
        <w:t xml:space="preserve"> so long as it is clear who you are, how to contact you and what specific information you are seeking. It is helpful for us if you include the following information: </w:t>
      </w:r>
    </w:p>
    <w:p w14:paraId="015958E2" w14:textId="77777777" w:rsidR="00A15369" w:rsidRPr="0017236C" w:rsidRDefault="00A15369" w:rsidP="00D21D20">
      <w:pPr>
        <w:pStyle w:val="Default"/>
        <w:rPr>
          <w:rFonts w:asciiTheme="minorHAnsi" w:hAnsiTheme="minorHAnsi"/>
          <w:sz w:val="22"/>
          <w:szCs w:val="22"/>
        </w:rPr>
      </w:pPr>
    </w:p>
    <w:p w14:paraId="5BB37499" w14:textId="77777777" w:rsidR="009A11C4" w:rsidRPr="0017236C" w:rsidRDefault="009A11C4" w:rsidP="00A15369">
      <w:pPr>
        <w:pStyle w:val="Default"/>
        <w:numPr>
          <w:ilvl w:val="0"/>
          <w:numId w:val="5"/>
        </w:numPr>
        <w:ind w:left="360"/>
        <w:rPr>
          <w:rFonts w:asciiTheme="minorHAnsi" w:hAnsiTheme="minorHAnsi"/>
          <w:sz w:val="22"/>
          <w:szCs w:val="22"/>
        </w:rPr>
      </w:pPr>
      <w:r w:rsidRPr="0017236C">
        <w:rPr>
          <w:rFonts w:asciiTheme="minorHAnsi" w:hAnsiTheme="minorHAnsi"/>
          <w:sz w:val="22"/>
          <w:szCs w:val="22"/>
        </w:rPr>
        <w:t xml:space="preserve">Your name </w:t>
      </w:r>
    </w:p>
    <w:p w14:paraId="0E8CE8A7" w14:textId="77777777" w:rsidR="009A11C4" w:rsidRPr="0017236C" w:rsidRDefault="009A11C4" w:rsidP="00A15369">
      <w:pPr>
        <w:pStyle w:val="Default"/>
        <w:numPr>
          <w:ilvl w:val="0"/>
          <w:numId w:val="5"/>
        </w:numPr>
        <w:ind w:left="360"/>
        <w:rPr>
          <w:rFonts w:asciiTheme="minorHAnsi" w:hAnsiTheme="minorHAnsi"/>
          <w:sz w:val="22"/>
          <w:szCs w:val="22"/>
        </w:rPr>
      </w:pPr>
      <w:r w:rsidRPr="0017236C">
        <w:rPr>
          <w:rFonts w:asciiTheme="minorHAnsi" w:hAnsiTheme="minorHAnsi"/>
          <w:sz w:val="22"/>
          <w:szCs w:val="22"/>
        </w:rPr>
        <w:t>Date</w:t>
      </w:r>
    </w:p>
    <w:p w14:paraId="4EC61028" w14:textId="77777777" w:rsidR="0017236C" w:rsidRPr="0017236C" w:rsidRDefault="009A11C4" w:rsidP="00A15369">
      <w:pPr>
        <w:pStyle w:val="Default"/>
        <w:numPr>
          <w:ilvl w:val="0"/>
          <w:numId w:val="5"/>
        </w:numPr>
        <w:ind w:left="360"/>
        <w:rPr>
          <w:rFonts w:asciiTheme="minorHAnsi" w:hAnsiTheme="minorHAnsi"/>
          <w:sz w:val="22"/>
          <w:szCs w:val="22"/>
        </w:rPr>
      </w:pPr>
      <w:r w:rsidRPr="0017236C">
        <w:rPr>
          <w:rFonts w:asciiTheme="minorHAnsi" w:hAnsiTheme="minorHAnsi"/>
          <w:sz w:val="22"/>
          <w:szCs w:val="22"/>
        </w:rPr>
        <w:t>Contact</w:t>
      </w:r>
      <w:r w:rsidR="0017236C" w:rsidRPr="0017236C">
        <w:rPr>
          <w:rFonts w:asciiTheme="minorHAnsi" w:hAnsiTheme="minorHAnsi"/>
          <w:sz w:val="22"/>
          <w:szCs w:val="22"/>
        </w:rPr>
        <w:t xml:space="preserve"> details to receive a response </w:t>
      </w:r>
    </w:p>
    <w:p w14:paraId="1F669EEE" w14:textId="77777777" w:rsidR="009A11C4" w:rsidRPr="0017236C" w:rsidRDefault="009A11C4" w:rsidP="00A15369">
      <w:pPr>
        <w:pStyle w:val="Default"/>
        <w:numPr>
          <w:ilvl w:val="0"/>
          <w:numId w:val="5"/>
        </w:numPr>
        <w:ind w:left="360"/>
        <w:rPr>
          <w:rFonts w:asciiTheme="minorHAnsi" w:hAnsiTheme="minorHAnsi"/>
          <w:sz w:val="22"/>
          <w:szCs w:val="22"/>
        </w:rPr>
      </w:pPr>
      <w:r w:rsidRPr="0017236C">
        <w:rPr>
          <w:rFonts w:asciiTheme="minorHAnsi" w:hAnsiTheme="minorHAnsi"/>
          <w:sz w:val="22"/>
          <w:szCs w:val="22"/>
        </w:rPr>
        <w:t xml:space="preserve">What specific information you require </w:t>
      </w:r>
    </w:p>
    <w:p w14:paraId="3EEBE67B" w14:textId="77777777" w:rsidR="00A15369" w:rsidRDefault="00A15369" w:rsidP="00A15369">
      <w:pPr>
        <w:pStyle w:val="Default"/>
        <w:rPr>
          <w:rFonts w:asciiTheme="minorHAnsi" w:hAnsiTheme="minorHAnsi"/>
          <w:sz w:val="22"/>
          <w:szCs w:val="22"/>
        </w:rPr>
      </w:pPr>
    </w:p>
    <w:p w14:paraId="7AF5C43D" w14:textId="77777777" w:rsidR="009A11C4" w:rsidRPr="0017236C" w:rsidRDefault="009A11C4" w:rsidP="00D21D20">
      <w:pPr>
        <w:pStyle w:val="Default"/>
        <w:rPr>
          <w:rFonts w:asciiTheme="minorHAnsi" w:hAnsiTheme="minorHAnsi"/>
          <w:sz w:val="22"/>
          <w:szCs w:val="22"/>
        </w:rPr>
      </w:pPr>
      <w:r w:rsidRPr="0017236C">
        <w:rPr>
          <w:rFonts w:asciiTheme="minorHAnsi" w:hAnsiTheme="minorHAnsi"/>
          <w:sz w:val="22"/>
          <w:szCs w:val="22"/>
        </w:rPr>
        <w:t xml:space="preserve">You can ask us for any information relating to our specified function – it is up to us to decide if it falls under Freedom of Information or EIRs, or whether the information you seek is subject to disclosure. </w:t>
      </w:r>
    </w:p>
    <w:p w14:paraId="7117FCE9" w14:textId="77777777" w:rsidR="009A11C4" w:rsidRDefault="009A11C4" w:rsidP="00D21D20">
      <w:pPr>
        <w:pStyle w:val="Heading2"/>
        <w:spacing w:before="0"/>
      </w:pPr>
      <w:r>
        <w:lastRenderedPageBreak/>
        <w:t xml:space="preserve">4.3 Receiving a response </w:t>
      </w:r>
    </w:p>
    <w:p w14:paraId="404E6A7C" w14:textId="42FEFB4D" w:rsidR="009A11C4" w:rsidRDefault="001A00B3" w:rsidP="00D21D20">
      <w:pPr>
        <w:pStyle w:val="Default"/>
        <w:rPr>
          <w:rFonts w:ascii="Calibri" w:hAnsi="Calibri"/>
          <w:sz w:val="22"/>
          <w:szCs w:val="22"/>
        </w:rPr>
      </w:pPr>
      <w:r w:rsidRPr="0017236C">
        <w:rPr>
          <w:rFonts w:ascii="Calibri" w:hAnsi="Calibri"/>
          <w:sz w:val="22"/>
          <w:szCs w:val="22"/>
        </w:rPr>
        <w:t>Seamab</w:t>
      </w:r>
      <w:r w:rsidR="009A11C4" w:rsidRPr="0017236C">
        <w:rPr>
          <w:rFonts w:ascii="Calibri" w:hAnsi="Calibri"/>
          <w:sz w:val="22"/>
          <w:szCs w:val="22"/>
        </w:rPr>
        <w:t xml:space="preserve"> </w:t>
      </w:r>
      <w:proofErr w:type="gramStart"/>
      <w:r w:rsidR="009A11C4" w:rsidRPr="0017236C">
        <w:rPr>
          <w:rFonts w:ascii="Calibri" w:hAnsi="Calibri"/>
          <w:sz w:val="22"/>
          <w:szCs w:val="22"/>
        </w:rPr>
        <w:t>has to</w:t>
      </w:r>
      <w:proofErr w:type="gramEnd"/>
      <w:r w:rsidR="009A11C4" w:rsidRPr="0017236C">
        <w:rPr>
          <w:rFonts w:ascii="Calibri" w:hAnsi="Calibri"/>
          <w:sz w:val="22"/>
          <w:szCs w:val="22"/>
        </w:rPr>
        <w:t xml:space="preserve"> issue you with a response to your enquiry within </w:t>
      </w:r>
      <w:r w:rsidR="009A11C4" w:rsidRPr="0017236C">
        <w:rPr>
          <w:rFonts w:ascii="Calibri" w:hAnsi="Calibri"/>
          <w:b/>
          <w:bCs/>
          <w:sz w:val="22"/>
          <w:szCs w:val="22"/>
        </w:rPr>
        <w:t xml:space="preserve">20 working days, </w:t>
      </w:r>
      <w:r w:rsidR="009A11C4" w:rsidRPr="0017236C">
        <w:rPr>
          <w:rFonts w:ascii="Calibri" w:hAnsi="Calibri"/>
          <w:sz w:val="22"/>
          <w:szCs w:val="22"/>
        </w:rPr>
        <w:t xml:space="preserve">although we aim to answer all enquiries as soon as possible. Occasionally where an enquiry is complex, we may extend this period to 40 working days. You would be notified of any such decision and receive our reasoning for it. </w:t>
      </w:r>
    </w:p>
    <w:p w14:paraId="1B57E9FF" w14:textId="77777777" w:rsidR="0017236C" w:rsidRPr="0017236C" w:rsidRDefault="0017236C" w:rsidP="00D21D20">
      <w:pPr>
        <w:pStyle w:val="Default"/>
        <w:rPr>
          <w:rFonts w:ascii="Calibri" w:hAnsi="Calibri"/>
          <w:sz w:val="22"/>
          <w:szCs w:val="22"/>
        </w:rPr>
      </w:pPr>
    </w:p>
    <w:p w14:paraId="16B8920A" w14:textId="77777777" w:rsidR="009A11C4" w:rsidRDefault="009A11C4" w:rsidP="00D21D20">
      <w:pPr>
        <w:pStyle w:val="Heading2"/>
        <w:spacing w:before="0"/>
      </w:pPr>
      <w:r>
        <w:t xml:space="preserve">4.4 Charging for information not available in this Guide </w:t>
      </w:r>
    </w:p>
    <w:p w14:paraId="41C7382A" w14:textId="77777777" w:rsidR="009A11C4" w:rsidRDefault="009A11C4" w:rsidP="00D21D20">
      <w:pPr>
        <w:pStyle w:val="Default"/>
        <w:rPr>
          <w:rFonts w:ascii="Calibri" w:hAnsi="Calibri"/>
          <w:sz w:val="22"/>
          <w:szCs w:val="22"/>
        </w:rPr>
      </w:pPr>
      <w:r w:rsidRPr="0017236C">
        <w:rPr>
          <w:rFonts w:ascii="Calibri" w:hAnsi="Calibri"/>
          <w:sz w:val="22"/>
          <w:szCs w:val="22"/>
        </w:rPr>
        <w:t xml:space="preserve">Our charging schedule for providing physical copies of the information listed in this guide can be found in </w:t>
      </w:r>
      <w:r w:rsidRPr="0017236C">
        <w:rPr>
          <w:rFonts w:ascii="Calibri" w:hAnsi="Calibri"/>
          <w:i/>
          <w:iCs/>
          <w:sz w:val="22"/>
          <w:szCs w:val="22"/>
        </w:rPr>
        <w:t>Section 3: Our charging schedule for information in this Guide</w:t>
      </w:r>
      <w:r w:rsidRPr="0017236C">
        <w:rPr>
          <w:rFonts w:ascii="Calibri" w:hAnsi="Calibri"/>
          <w:sz w:val="22"/>
          <w:szCs w:val="22"/>
        </w:rPr>
        <w:t xml:space="preserve">. </w:t>
      </w:r>
    </w:p>
    <w:p w14:paraId="12C27562" w14:textId="77777777" w:rsidR="00523576" w:rsidRPr="0017236C" w:rsidRDefault="00523576" w:rsidP="00D21D20">
      <w:pPr>
        <w:pStyle w:val="Default"/>
        <w:rPr>
          <w:rFonts w:ascii="Calibri" w:hAnsi="Calibri"/>
          <w:sz w:val="22"/>
          <w:szCs w:val="22"/>
        </w:rPr>
      </w:pPr>
    </w:p>
    <w:p w14:paraId="491DE713" w14:textId="77777777" w:rsidR="009A11C4" w:rsidRDefault="009A11C4" w:rsidP="00D21D20">
      <w:pPr>
        <w:pStyle w:val="Default"/>
        <w:rPr>
          <w:rFonts w:ascii="Calibri" w:hAnsi="Calibri"/>
          <w:sz w:val="22"/>
          <w:szCs w:val="22"/>
        </w:rPr>
      </w:pPr>
      <w:r w:rsidRPr="0017236C">
        <w:rPr>
          <w:rFonts w:ascii="Calibri" w:hAnsi="Calibri"/>
          <w:sz w:val="22"/>
          <w:szCs w:val="22"/>
        </w:rPr>
        <w:t xml:space="preserve">For requests for information not included in this guide, any charges will be calculated as follows: </w:t>
      </w:r>
    </w:p>
    <w:p w14:paraId="1B369FC4" w14:textId="77777777" w:rsidR="00523576" w:rsidRPr="0017236C" w:rsidRDefault="00523576" w:rsidP="00D21D20">
      <w:pPr>
        <w:pStyle w:val="Default"/>
        <w:rPr>
          <w:rFonts w:ascii="Calibri" w:hAnsi="Calibri"/>
          <w:sz w:val="22"/>
          <w:szCs w:val="22"/>
        </w:rPr>
      </w:pPr>
    </w:p>
    <w:p w14:paraId="199BF035" w14:textId="77777777" w:rsidR="009A11C4" w:rsidRPr="0017236C" w:rsidRDefault="009A11C4" w:rsidP="00D21D20">
      <w:pPr>
        <w:pStyle w:val="Default"/>
        <w:numPr>
          <w:ilvl w:val="0"/>
          <w:numId w:val="6"/>
        </w:numPr>
        <w:rPr>
          <w:rFonts w:ascii="Calibri" w:hAnsi="Calibri"/>
          <w:sz w:val="22"/>
          <w:szCs w:val="22"/>
        </w:rPr>
      </w:pPr>
      <w:r w:rsidRPr="0017236C">
        <w:rPr>
          <w:rFonts w:ascii="Calibri" w:hAnsi="Calibri"/>
          <w:sz w:val="22"/>
          <w:szCs w:val="22"/>
        </w:rPr>
        <w:t xml:space="preserve">No charge will be made for requests for information that cost us £100 or less to process </w:t>
      </w:r>
    </w:p>
    <w:p w14:paraId="0E5AD81B" w14:textId="77777777" w:rsidR="009A11C4" w:rsidRPr="0017236C" w:rsidRDefault="009A11C4" w:rsidP="00D21D20">
      <w:pPr>
        <w:pStyle w:val="Default"/>
        <w:numPr>
          <w:ilvl w:val="0"/>
          <w:numId w:val="6"/>
        </w:numPr>
        <w:rPr>
          <w:rFonts w:ascii="Calibri" w:hAnsi="Calibri"/>
          <w:sz w:val="22"/>
          <w:szCs w:val="22"/>
        </w:rPr>
      </w:pPr>
      <w:r w:rsidRPr="0017236C">
        <w:rPr>
          <w:rFonts w:ascii="Calibri" w:hAnsi="Calibri"/>
          <w:sz w:val="22"/>
          <w:szCs w:val="22"/>
        </w:rPr>
        <w:t xml:space="preserve">A charge of 10% may be made to you for any request that costs us between £100 and £600 to process. The 10% charge will only be made on the portion of the cost that is above £100 (e.g. a request that costs us £400 to process would be subject to a £30 charge – 10% of £300 - where the first £100 of the £400 is waived). </w:t>
      </w:r>
    </w:p>
    <w:p w14:paraId="4E2135C9" w14:textId="77777777" w:rsidR="009A11C4" w:rsidRPr="0017236C" w:rsidRDefault="009A11C4" w:rsidP="00D21D20">
      <w:pPr>
        <w:pStyle w:val="Default"/>
        <w:numPr>
          <w:ilvl w:val="0"/>
          <w:numId w:val="6"/>
        </w:numPr>
        <w:rPr>
          <w:rFonts w:ascii="Calibri" w:hAnsi="Calibri"/>
          <w:sz w:val="22"/>
          <w:szCs w:val="22"/>
        </w:rPr>
      </w:pPr>
      <w:r w:rsidRPr="0017236C">
        <w:rPr>
          <w:rFonts w:ascii="Calibri" w:hAnsi="Calibri"/>
          <w:sz w:val="22"/>
          <w:szCs w:val="22"/>
        </w:rPr>
        <w:t xml:space="preserve">We do not have to respond to a request that would cost us more than £600 to process </w:t>
      </w:r>
    </w:p>
    <w:p w14:paraId="6B193FC7" w14:textId="77777777" w:rsidR="009A11C4" w:rsidRDefault="009A11C4" w:rsidP="00D21D20">
      <w:pPr>
        <w:pStyle w:val="Default"/>
        <w:rPr>
          <w:sz w:val="23"/>
          <w:szCs w:val="23"/>
        </w:rPr>
      </w:pPr>
    </w:p>
    <w:p w14:paraId="42B09461" w14:textId="77777777" w:rsidR="009A11C4" w:rsidRDefault="009A11C4" w:rsidP="00D21D20">
      <w:pPr>
        <w:pStyle w:val="Default"/>
        <w:rPr>
          <w:rFonts w:asciiTheme="minorHAnsi" w:hAnsiTheme="minorHAnsi"/>
          <w:sz w:val="22"/>
          <w:szCs w:val="22"/>
        </w:rPr>
      </w:pPr>
      <w:r w:rsidRPr="0017236C">
        <w:rPr>
          <w:rFonts w:asciiTheme="minorHAnsi" w:hAnsiTheme="minorHAnsi"/>
          <w:sz w:val="22"/>
          <w:szCs w:val="22"/>
        </w:rPr>
        <w:t xml:space="preserve">Costs are based on staff </w:t>
      </w:r>
      <w:proofErr w:type="gramStart"/>
      <w:r w:rsidRPr="0017236C">
        <w:rPr>
          <w:rFonts w:asciiTheme="minorHAnsi" w:hAnsiTheme="minorHAnsi"/>
          <w:sz w:val="22"/>
          <w:szCs w:val="22"/>
        </w:rPr>
        <w:t>time</w:t>
      </w:r>
      <w:proofErr w:type="gramEnd"/>
      <w:r w:rsidRPr="0017236C">
        <w:rPr>
          <w:rFonts w:asciiTheme="minorHAnsi" w:hAnsiTheme="minorHAnsi"/>
          <w:sz w:val="22"/>
          <w:szCs w:val="22"/>
        </w:rPr>
        <w:t xml:space="preserve"> and we will send you a notice of any charges, including calculations, before we issue the information. You do not have to pay the charge, and in such </w:t>
      </w:r>
      <w:proofErr w:type="gramStart"/>
      <w:r w:rsidRPr="0017236C">
        <w:rPr>
          <w:rFonts w:asciiTheme="minorHAnsi" w:hAnsiTheme="minorHAnsi"/>
          <w:sz w:val="22"/>
          <w:szCs w:val="22"/>
        </w:rPr>
        <w:t>cases</w:t>
      </w:r>
      <w:proofErr w:type="gramEnd"/>
      <w:r w:rsidRPr="0017236C">
        <w:rPr>
          <w:rFonts w:asciiTheme="minorHAnsi" w:hAnsiTheme="minorHAnsi"/>
          <w:sz w:val="22"/>
          <w:szCs w:val="22"/>
        </w:rPr>
        <w:t xml:space="preserve"> we will not release the information to you. </w:t>
      </w:r>
    </w:p>
    <w:p w14:paraId="0B39140D" w14:textId="77777777" w:rsidR="0017236C" w:rsidRPr="0017236C" w:rsidRDefault="0017236C" w:rsidP="00D21D20">
      <w:pPr>
        <w:pStyle w:val="Default"/>
        <w:rPr>
          <w:rFonts w:asciiTheme="minorHAnsi" w:hAnsiTheme="minorHAnsi"/>
          <w:sz w:val="22"/>
          <w:szCs w:val="22"/>
        </w:rPr>
      </w:pPr>
    </w:p>
    <w:p w14:paraId="27C2DCCA" w14:textId="77777777" w:rsidR="009A11C4" w:rsidRDefault="009A11C4" w:rsidP="00D21D20">
      <w:pPr>
        <w:pStyle w:val="Heading2"/>
        <w:spacing w:before="0"/>
      </w:pPr>
      <w:r>
        <w:t xml:space="preserve">4.5 Charging for environmental information not available in this Guide </w:t>
      </w:r>
    </w:p>
    <w:p w14:paraId="799CEF58" w14:textId="77777777" w:rsidR="009A11C4" w:rsidRDefault="009A11C4" w:rsidP="00D21D20">
      <w:pPr>
        <w:pStyle w:val="Default"/>
        <w:rPr>
          <w:rFonts w:ascii="Calibri" w:hAnsi="Calibri"/>
          <w:sz w:val="22"/>
          <w:szCs w:val="22"/>
        </w:rPr>
      </w:pPr>
      <w:r w:rsidRPr="0017236C">
        <w:rPr>
          <w:rFonts w:ascii="Calibri" w:hAnsi="Calibri"/>
          <w:sz w:val="22"/>
          <w:szCs w:val="22"/>
        </w:rPr>
        <w:t xml:space="preserve">The rules for charging for provision of environmental information are slightly different, and we may charge you for the release of any information, with no minimum threshold, so long as the charge is not excessive. </w:t>
      </w:r>
    </w:p>
    <w:p w14:paraId="14970B7E" w14:textId="77777777" w:rsidR="00523576" w:rsidRPr="0017236C" w:rsidRDefault="00523576" w:rsidP="00D21D20">
      <w:pPr>
        <w:pStyle w:val="Default"/>
        <w:rPr>
          <w:rFonts w:ascii="Calibri" w:hAnsi="Calibri"/>
          <w:sz w:val="22"/>
          <w:szCs w:val="22"/>
        </w:rPr>
      </w:pPr>
    </w:p>
    <w:p w14:paraId="01A09274" w14:textId="77777777" w:rsidR="009A11C4" w:rsidRPr="0017236C" w:rsidRDefault="009A11C4" w:rsidP="00D21D20">
      <w:pPr>
        <w:pStyle w:val="Default"/>
        <w:rPr>
          <w:rFonts w:ascii="Calibri" w:hAnsi="Calibri"/>
          <w:sz w:val="22"/>
          <w:szCs w:val="22"/>
        </w:rPr>
      </w:pPr>
      <w:r w:rsidRPr="0017236C">
        <w:rPr>
          <w:rFonts w:ascii="Calibri" w:hAnsi="Calibri"/>
          <w:sz w:val="22"/>
          <w:szCs w:val="22"/>
        </w:rPr>
        <w:t>For all environmental information provided to you physically, our charges are the same as those in our charging schedule (section 3 in this guide). Processing of requests will be charged as follows:</w:t>
      </w:r>
    </w:p>
    <w:p w14:paraId="081F3008" w14:textId="77777777" w:rsidR="009A11C4" w:rsidRDefault="009A11C4" w:rsidP="00D21D20">
      <w:pPr>
        <w:pStyle w:val="Default"/>
        <w:rPr>
          <w:rFonts w:ascii="Calibri" w:hAnsi="Calibri"/>
          <w:sz w:val="22"/>
          <w:szCs w:val="22"/>
        </w:rPr>
      </w:pPr>
    </w:p>
    <w:p w14:paraId="2F8245C0" w14:textId="77777777" w:rsidR="009A11C4" w:rsidRPr="0017236C" w:rsidRDefault="009A11C4" w:rsidP="00D21D20">
      <w:pPr>
        <w:pStyle w:val="Default"/>
        <w:numPr>
          <w:ilvl w:val="0"/>
          <w:numId w:val="7"/>
        </w:numPr>
        <w:rPr>
          <w:rFonts w:ascii="Calibri" w:hAnsi="Calibri"/>
          <w:sz w:val="22"/>
          <w:szCs w:val="22"/>
        </w:rPr>
      </w:pPr>
      <w:r w:rsidRPr="0017236C">
        <w:rPr>
          <w:rFonts w:ascii="Calibri" w:hAnsi="Calibri"/>
          <w:sz w:val="22"/>
          <w:szCs w:val="22"/>
        </w:rPr>
        <w:t xml:space="preserve">No charge will be made for requests for environmental information that cost us £100 or less to process </w:t>
      </w:r>
    </w:p>
    <w:p w14:paraId="33BAA77C" w14:textId="77777777" w:rsidR="009A11C4" w:rsidRPr="0017236C" w:rsidRDefault="009A11C4" w:rsidP="00D21D20">
      <w:pPr>
        <w:pStyle w:val="Default"/>
        <w:numPr>
          <w:ilvl w:val="0"/>
          <w:numId w:val="7"/>
        </w:numPr>
        <w:rPr>
          <w:rFonts w:ascii="Calibri" w:hAnsi="Calibri"/>
          <w:sz w:val="22"/>
          <w:szCs w:val="22"/>
        </w:rPr>
      </w:pPr>
      <w:r w:rsidRPr="0017236C">
        <w:rPr>
          <w:rFonts w:ascii="Calibri" w:hAnsi="Calibri"/>
          <w:sz w:val="22"/>
          <w:szCs w:val="22"/>
        </w:rPr>
        <w:t xml:space="preserve">A charge of 10% may be made to you for any request that costs us between £100 and £600 to process. The 10% charge will only be made on the portion of the cost that is above £100 (e.g. a request that costs us £400 to process would be subject to a £30 charge – 10% of £300 - where the first £100 of the £400 is waived). </w:t>
      </w:r>
    </w:p>
    <w:p w14:paraId="1AB8223E" w14:textId="77777777" w:rsidR="0017236C" w:rsidRDefault="009A11C4" w:rsidP="00D21D20">
      <w:pPr>
        <w:pStyle w:val="Default"/>
        <w:numPr>
          <w:ilvl w:val="0"/>
          <w:numId w:val="7"/>
        </w:numPr>
        <w:rPr>
          <w:rFonts w:ascii="Calibri" w:hAnsi="Calibri"/>
          <w:sz w:val="22"/>
          <w:szCs w:val="22"/>
        </w:rPr>
      </w:pPr>
      <w:r w:rsidRPr="0017236C">
        <w:rPr>
          <w:rFonts w:ascii="Calibri" w:hAnsi="Calibri"/>
          <w:sz w:val="22"/>
          <w:szCs w:val="22"/>
        </w:rPr>
        <w:t xml:space="preserve">We will charge you the full amount (with no initial £100 waiver) where a request for environmental information would cost us more than £600 to process (e.g. a request that would cost us £600 to process would result in a charge of £600 to you) </w:t>
      </w:r>
    </w:p>
    <w:p w14:paraId="25066CB8" w14:textId="77777777" w:rsidR="00523576" w:rsidRPr="0017236C" w:rsidRDefault="00523576" w:rsidP="00D21D20">
      <w:pPr>
        <w:pStyle w:val="Default"/>
        <w:ind w:left="720"/>
        <w:rPr>
          <w:rFonts w:ascii="Calibri" w:hAnsi="Calibri"/>
          <w:sz w:val="22"/>
          <w:szCs w:val="22"/>
        </w:rPr>
      </w:pPr>
    </w:p>
    <w:p w14:paraId="028595EB" w14:textId="77777777" w:rsidR="009A11C4" w:rsidRDefault="009A11C4" w:rsidP="00D21D20">
      <w:pPr>
        <w:spacing w:after="0"/>
      </w:pPr>
      <w:r w:rsidRPr="0017236C">
        <w:t xml:space="preserve">Costs are based on staff </w:t>
      </w:r>
      <w:proofErr w:type="gramStart"/>
      <w:r w:rsidRPr="0017236C">
        <w:t>time</w:t>
      </w:r>
      <w:proofErr w:type="gramEnd"/>
      <w:r w:rsidRPr="0017236C">
        <w:t xml:space="preserve"> and we will send you a notice of any charges, including calculations, before we issue the information. You do not have to pay the charge, and in such </w:t>
      </w:r>
      <w:proofErr w:type="gramStart"/>
      <w:r w:rsidRPr="0017236C">
        <w:t>cases</w:t>
      </w:r>
      <w:proofErr w:type="gramEnd"/>
      <w:r w:rsidRPr="0017236C">
        <w:t xml:space="preserve"> we will not release the information to you. </w:t>
      </w:r>
    </w:p>
    <w:p w14:paraId="59D503A4" w14:textId="77777777" w:rsidR="00A15369" w:rsidRPr="0017236C" w:rsidRDefault="00A15369" w:rsidP="00D21D20">
      <w:pPr>
        <w:spacing w:after="0"/>
      </w:pPr>
    </w:p>
    <w:p w14:paraId="5BF993AA" w14:textId="77777777" w:rsidR="009A11C4" w:rsidRDefault="009A11C4" w:rsidP="00D21D20">
      <w:pPr>
        <w:pStyle w:val="Heading2"/>
        <w:spacing w:before="0"/>
      </w:pPr>
      <w:r>
        <w:t xml:space="preserve">4.6 What to do if you are unhappy about our response </w:t>
      </w:r>
    </w:p>
    <w:p w14:paraId="10A2DB32" w14:textId="77777777" w:rsidR="009A11C4" w:rsidRDefault="009A11C4" w:rsidP="00D21D20">
      <w:pPr>
        <w:pStyle w:val="Default"/>
        <w:rPr>
          <w:rFonts w:ascii="Calibri" w:hAnsi="Calibri"/>
          <w:sz w:val="22"/>
          <w:szCs w:val="22"/>
        </w:rPr>
      </w:pPr>
      <w:r w:rsidRPr="0017236C">
        <w:rPr>
          <w:rFonts w:ascii="Calibri" w:hAnsi="Calibri"/>
          <w:sz w:val="22"/>
          <w:szCs w:val="22"/>
        </w:rPr>
        <w:t xml:space="preserve">If you are unhappy with the response that you receive then you are entitled to ask </w:t>
      </w:r>
      <w:r w:rsidR="001A00B3" w:rsidRPr="0017236C">
        <w:rPr>
          <w:rFonts w:ascii="Calibri" w:hAnsi="Calibri"/>
          <w:sz w:val="22"/>
          <w:szCs w:val="22"/>
        </w:rPr>
        <w:t>Seamab</w:t>
      </w:r>
      <w:r w:rsidRPr="0017236C">
        <w:rPr>
          <w:rFonts w:ascii="Calibri" w:hAnsi="Calibri"/>
          <w:sz w:val="22"/>
          <w:szCs w:val="22"/>
        </w:rPr>
        <w:t xml:space="preserve"> to review the decision taken or the information released. You must notify us in a recorded format, again stating who you are and confirming your contact details. This review will usually be undertaken by a different person from the person who handled the original request. Reviews must be responded to within 20 working days. A reply must be issued either upholding the initial </w:t>
      </w:r>
      <w:proofErr w:type="gramStart"/>
      <w:r w:rsidRPr="0017236C">
        <w:rPr>
          <w:rFonts w:ascii="Calibri" w:hAnsi="Calibri"/>
          <w:sz w:val="22"/>
          <w:szCs w:val="22"/>
        </w:rPr>
        <w:t>decision, or</w:t>
      </w:r>
      <w:proofErr w:type="gramEnd"/>
      <w:r w:rsidRPr="0017236C">
        <w:rPr>
          <w:rFonts w:ascii="Calibri" w:hAnsi="Calibri"/>
          <w:sz w:val="22"/>
          <w:szCs w:val="22"/>
        </w:rPr>
        <w:t xml:space="preserve"> releasing further information. </w:t>
      </w:r>
    </w:p>
    <w:p w14:paraId="52BFB8FF" w14:textId="77777777" w:rsidR="0017236C" w:rsidRPr="0017236C" w:rsidRDefault="0017236C" w:rsidP="00D21D20">
      <w:pPr>
        <w:pStyle w:val="Default"/>
        <w:rPr>
          <w:rFonts w:ascii="Calibri" w:hAnsi="Calibri"/>
          <w:sz w:val="22"/>
          <w:szCs w:val="22"/>
        </w:rPr>
      </w:pPr>
    </w:p>
    <w:p w14:paraId="2028F272" w14:textId="77777777" w:rsidR="009A11C4" w:rsidRDefault="009A11C4" w:rsidP="00D21D20">
      <w:pPr>
        <w:pStyle w:val="Heading2"/>
        <w:spacing w:before="0"/>
      </w:pPr>
      <w:r>
        <w:t xml:space="preserve">4.7 What to do if you are unhappy with our review response </w:t>
      </w:r>
    </w:p>
    <w:p w14:paraId="5DE9B0CA" w14:textId="77777777" w:rsidR="009A11C4" w:rsidRDefault="009A11C4" w:rsidP="00D21D20">
      <w:pPr>
        <w:pStyle w:val="Default"/>
        <w:rPr>
          <w:rFonts w:ascii="Calibri" w:hAnsi="Calibri"/>
          <w:b/>
          <w:bCs/>
          <w:sz w:val="22"/>
          <w:szCs w:val="22"/>
        </w:rPr>
      </w:pPr>
      <w:r w:rsidRPr="0017236C">
        <w:rPr>
          <w:rFonts w:ascii="Calibri" w:hAnsi="Calibri"/>
          <w:sz w:val="22"/>
          <w:szCs w:val="22"/>
        </w:rPr>
        <w:t xml:space="preserve">If you are not happy with the decision of a review, or if we fail to respond to your request for a review within 20 working days, you can then make a formal appeal to the Scottish Information Commissioner. The Commissioner will then review the decision and either uphold it or enact her right to enforce </w:t>
      </w:r>
      <w:r w:rsidR="001A00B3" w:rsidRPr="0017236C">
        <w:rPr>
          <w:rFonts w:ascii="Calibri" w:hAnsi="Calibri"/>
          <w:sz w:val="22"/>
          <w:szCs w:val="22"/>
        </w:rPr>
        <w:t>Seamab</w:t>
      </w:r>
      <w:r w:rsidRPr="0017236C">
        <w:rPr>
          <w:rFonts w:ascii="Calibri" w:hAnsi="Calibri"/>
          <w:sz w:val="22"/>
          <w:szCs w:val="22"/>
        </w:rPr>
        <w:t xml:space="preserve"> to release the information. </w:t>
      </w:r>
      <w:r w:rsidRPr="0017236C">
        <w:rPr>
          <w:rFonts w:ascii="Calibri" w:hAnsi="Calibri"/>
          <w:b/>
          <w:bCs/>
          <w:sz w:val="22"/>
          <w:szCs w:val="22"/>
        </w:rPr>
        <w:t xml:space="preserve">You can only make an appeal to the Commissioner after asking us to review a decision. </w:t>
      </w:r>
    </w:p>
    <w:p w14:paraId="69302A1E" w14:textId="77777777" w:rsidR="0017236C" w:rsidRPr="0017236C" w:rsidRDefault="0017236C" w:rsidP="00D21D20">
      <w:pPr>
        <w:pStyle w:val="Default"/>
        <w:rPr>
          <w:rFonts w:ascii="Calibri" w:hAnsi="Calibri"/>
          <w:sz w:val="22"/>
          <w:szCs w:val="22"/>
        </w:rPr>
      </w:pPr>
    </w:p>
    <w:p w14:paraId="48018882" w14:textId="77777777" w:rsidR="009A11C4" w:rsidRDefault="009A11C4" w:rsidP="00D21D20">
      <w:pPr>
        <w:pStyle w:val="Default"/>
        <w:rPr>
          <w:rFonts w:ascii="Calibri" w:hAnsi="Calibri"/>
          <w:sz w:val="22"/>
          <w:szCs w:val="22"/>
        </w:rPr>
      </w:pPr>
      <w:r w:rsidRPr="0017236C">
        <w:rPr>
          <w:rFonts w:ascii="Calibri" w:hAnsi="Calibri"/>
          <w:sz w:val="22"/>
          <w:szCs w:val="22"/>
        </w:rPr>
        <w:lastRenderedPageBreak/>
        <w:t xml:space="preserve">You can contact the Scottish Information Commissioner in the following ways: </w:t>
      </w:r>
    </w:p>
    <w:p w14:paraId="7DDEB0B3" w14:textId="77777777" w:rsidR="0017236C" w:rsidRPr="0017236C" w:rsidRDefault="0017236C" w:rsidP="00D21D20">
      <w:pPr>
        <w:pStyle w:val="Default"/>
        <w:rPr>
          <w:rFonts w:ascii="Calibri" w:hAnsi="Calibri"/>
          <w:sz w:val="22"/>
          <w:szCs w:val="22"/>
        </w:rPr>
      </w:pPr>
    </w:p>
    <w:p w14:paraId="632DBC2F" w14:textId="77777777" w:rsidR="009A11C4" w:rsidRPr="0017236C" w:rsidRDefault="0017236C" w:rsidP="00D21D20">
      <w:pPr>
        <w:pStyle w:val="Default"/>
        <w:rPr>
          <w:rFonts w:ascii="Calibri" w:hAnsi="Calibri"/>
          <w:sz w:val="22"/>
          <w:szCs w:val="22"/>
        </w:rPr>
      </w:pPr>
      <w:r>
        <w:rPr>
          <w:rFonts w:ascii="Calibri" w:hAnsi="Calibri"/>
          <w:sz w:val="22"/>
          <w:szCs w:val="22"/>
        </w:rPr>
        <w:tab/>
      </w:r>
      <w:r w:rsidR="009A11C4" w:rsidRPr="0017236C">
        <w:rPr>
          <w:rFonts w:ascii="Calibri" w:hAnsi="Calibri"/>
          <w:sz w:val="22"/>
          <w:szCs w:val="22"/>
        </w:rPr>
        <w:t xml:space="preserve">Scottish Information Commissioner, </w:t>
      </w:r>
    </w:p>
    <w:p w14:paraId="6C994C56" w14:textId="77777777" w:rsidR="009A11C4" w:rsidRPr="0017236C" w:rsidRDefault="0017236C" w:rsidP="00D21D20">
      <w:pPr>
        <w:pStyle w:val="Default"/>
        <w:rPr>
          <w:rFonts w:ascii="Calibri" w:hAnsi="Calibri"/>
          <w:sz w:val="22"/>
          <w:szCs w:val="22"/>
        </w:rPr>
      </w:pPr>
      <w:r>
        <w:rPr>
          <w:rFonts w:ascii="Calibri" w:hAnsi="Calibri"/>
          <w:sz w:val="22"/>
          <w:szCs w:val="22"/>
        </w:rPr>
        <w:tab/>
      </w:r>
      <w:r w:rsidR="009A11C4" w:rsidRPr="0017236C">
        <w:rPr>
          <w:rFonts w:ascii="Calibri" w:hAnsi="Calibri"/>
          <w:sz w:val="22"/>
          <w:szCs w:val="22"/>
        </w:rPr>
        <w:t xml:space="preserve">Kinburn Castle, </w:t>
      </w:r>
    </w:p>
    <w:p w14:paraId="50126359" w14:textId="77777777" w:rsidR="009A11C4" w:rsidRPr="0017236C" w:rsidRDefault="0017236C" w:rsidP="00D21D20">
      <w:pPr>
        <w:pStyle w:val="Default"/>
        <w:rPr>
          <w:rFonts w:ascii="Calibri" w:hAnsi="Calibri"/>
          <w:sz w:val="22"/>
          <w:szCs w:val="22"/>
        </w:rPr>
      </w:pPr>
      <w:r>
        <w:rPr>
          <w:rFonts w:ascii="Calibri" w:hAnsi="Calibri"/>
          <w:sz w:val="22"/>
          <w:szCs w:val="22"/>
        </w:rPr>
        <w:tab/>
      </w:r>
      <w:proofErr w:type="spellStart"/>
      <w:r w:rsidR="009A11C4" w:rsidRPr="0017236C">
        <w:rPr>
          <w:rFonts w:ascii="Calibri" w:hAnsi="Calibri"/>
          <w:sz w:val="22"/>
          <w:szCs w:val="22"/>
        </w:rPr>
        <w:t>Doubledykes</w:t>
      </w:r>
      <w:proofErr w:type="spellEnd"/>
      <w:r w:rsidR="009A11C4" w:rsidRPr="0017236C">
        <w:rPr>
          <w:rFonts w:ascii="Calibri" w:hAnsi="Calibri"/>
          <w:sz w:val="22"/>
          <w:szCs w:val="22"/>
        </w:rPr>
        <w:t xml:space="preserve"> Road, </w:t>
      </w:r>
    </w:p>
    <w:p w14:paraId="6C7A1A95" w14:textId="77777777" w:rsidR="00A15369" w:rsidRDefault="0017236C" w:rsidP="00D21D20">
      <w:pPr>
        <w:pStyle w:val="Default"/>
        <w:rPr>
          <w:rFonts w:ascii="Calibri" w:hAnsi="Calibri"/>
          <w:sz w:val="22"/>
          <w:szCs w:val="22"/>
        </w:rPr>
      </w:pPr>
      <w:r>
        <w:rPr>
          <w:rFonts w:ascii="Calibri" w:hAnsi="Calibri"/>
          <w:sz w:val="22"/>
          <w:szCs w:val="22"/>
        </w:rPr>
        <w:tab/>
      </w:r>
      <w:r w:rsidR="00A15369">
        <w:rPr>
          <w:rFonts w:ascii="Calibri" w:hAnsi="Calibri"/>
          <w:sz w:val="22"/>
          <w:szCs w:val="22"/>
        </w:rPr>
        <w:t>St Andrews</w:t>
      </w:r>
    </w:p>
    <w:p w14:paraId="235AAA63" w14:textId="77777777" w:rsidR="009A11C4" w:rsidRPr="0017236C" w:rsidRDefault="009A11C4" w:rsidP="00A15369">
      <w:pPr>
        <w:pStyle w:val="Default"/>
        <w:ind w:firstLine="720"/>
        <w:rPr>
          <w:rFonts w:ascii="Calibri" w:hAnsi="Calibri"/>
          <w:sz w:val="22"/>
          <w:szCs w:val="22"/>
        </w:rPr>
      </w:pPr>
      <w:proofErr w:type="gramStart"/>
      <w:r w:rsidRPr="0017236C">
        <w:rPr>
          <w:rFonts w:ascii="Calibri" w:hAnsi="Calibri"/>
          <w:sz w:val="22"/>
          <w:szCs w:val="22"/>
        </w:rPr>
        <w:t xml:space="preserve">Fife </w:t>
      </w:r>
      <w:r w:rsidR="00A15369">
        <w:rPr>
          <w:rFonts w:ascii="Calibri" w:hAnsi="Calibri"/>
          <w:sz w:val="22"/>
          <w:szCs w:val="22"/>
        </w:rPr>
        <w:t xml:space="preserve"> </w:t>
      </w:r>
      <w:r w:rsidRPr="0017236C">
        <w:rPr>
          <w:rFonts w:ascii="Calibri" w:hAnsi="Calibri"/>
          <w:sz w:val="22"/>
          <w:szCs w:val="22"/>
        </w:rPr>
        <w:t>KY</w:t>
      </w:r>
      <w:proofErr w:type="gramEnd"/>
      <w:r w:rsidRPr="0017236C">
        <w:rPr>
          <w:rFonts w:ascii="Calibri" w:hAnsi="Calibri"/>
          <w:sz w:val="22"/>
          <w:szCs w:val="22"/>
        </w:rPr>
        <w:t xml:space="preserve">16 9DS </w:t>
      </w:r>
    </w:p>
    <w:p w14:paraId="68474CF0" w14:textId="77777777" w:rsidR="009A11C4" w:rsidRPr="0017236C" w:rsidRDefault="0017236C" w:rsidP="00D21D20">
      <w:pPr>
        <w:pStyle w:val="Default"/>
        <w:rPr>
          <w:rFonts w:ascii="Calibri" w:hAnsi="Calibri"/>
          <w:sz w:val="22"/>
          <w:szCs w:val="22"/>
        </w:rPr>
      </w:pPr>
      <w:r>
        <w:rPr>
          <w:rFonts w:ascii="Calibri" w:hAnsi="Calibri"/>
          <w:sz w:val="22"/>
          <w:szCs w:val="22"/>
        </w:rPr>
        <w:tab/>
      </w:r>
      <w:r w:rsidR="009A11C4" w:rsidRPr="0017236C">
        <w:rPr>
          <w:rFonts w:ascii="Calibri" w:hAnsi="Calibri"/>
          <w:sz w:val="22"/>
          <w:szCs w:val="22"/>
        </w:rPr>
        <w:t>Telephone: 01334 464610</w:t>
      </w:r>
    </w:p>
    <w:p w14:paraId="125F7D24" w14:textId="77777777" w:rsidR="009A11C4" w:rsidRPr="0017236C" w:rsidRDefault="0017236C" w:rsidP="00D21D20">
      <w:pPr>
        <w:pStyle w:val="Default"/>
        <w:rPr>
          <w:rFonts w:ascii="Calibri" w:hAnsi="Calibri"/>
          <w:sz w:val="22"/>
          <w:szCs w:val="22"/>
        </w:rPr>
      </w:pPr>
      <w:r>
        <w:rPr>
          <w:rFonts w:ascii="Calibri" w:hAnsi="Calibri"/>
          <w:sz w:val="22"/>
          <w:szCs w:val="22"/>
        </w:rPr>
        <w:tab/>
      </w:r>
      <w:r w:rsidR="009A11C4" w:rsidRPr="0017236C">
        <w:rPr>
          <w:rFonts w:ascii="Calibri" w:hAnsi="Calibri"/>
          <w:sz w:val="22"/>
          <w:szCs w:val="22"/>
        </w:rPr>
        <w:t>Fax</w:t>
      </w:r>
      <w:r w:rsidR="00A15369">
        <w:rPr>
          <w:rFonts w:ascii="Calibri" w:hAnsi="Calibri"/>
          <w:sz w:val="22"/>
          <w:szCs w:val="22"/>
        </w:rPr>
        <w:t>:</w:t>
      </w:r>
      <w:r w:rsidR="009A11C4" w:rsidRPr="0017236C">
        <w:rPr>
          <w:rFonts w:ascii="Calibri" w:hAnsi="Calibri"/>
          <w:sz w:val="22"/>
          <w:szCs w:val="22"/>
        </w:rPr>
        <w:t xml:space="preserve"> 01334 464611</w:t>
      </w:r>
    </w:p>
    <w:p w14:paraId="74507B68" w14:textId="2CB2F4C9" w:rsidR="009A11C4" w:rsidRPr="00A15369" w:rsidRDefault="0017236C" w:rsidP="00D21D20">
      <w:pPr>
        <w:pStyle w:val="Default"/>
        <w:rPr>
          <w:rFonts w:asciiTheme="minorHAnsi" w:hAnsiTheme="minorHAnsi" w:cstheme="minorHAnsi"/>
          <w:sz w:val="22"/>
          <w:szCs w:val="22"/>
        </w:rPr>
      </w:pPr>
      <w:r w:rsidRPr="00A15369">
        <w:rPr>
          <w:rFonts w:asciiTheme="minorHAnsi" w:hAnsiTheme="minorHAnsi" w:cstheme="minorHAnsi"/>
          <w:sz w:val="22"/>
          <w:szCs w:val="22"/>
        </w:rPr>
        <w:tab/>
      </w:r>
      <w:r w:rsidR="009A11C4" w:rsidRPr="00A15369">
        <w:rPr>
          <w:rFonts w:asciiTheme="minorHAnsi" w:hAnsiTheme="minorHAnsi" w:cstheme="minorHAnsi"/>
          <w:sz w:val="22"/>
          <w:szCs w:val="22"/>
        </w:rPr>
        <w:t xml:space="preserve">e-mail: </w:t>
      </w:r>
      <w:hyperlink r:id="rId12" w:history="1">
        <w:r w:rsidR="00EA5021" w:rsidRPr="00EA5021">
          <w:rPr>
            <w:rStyle w:val="Hyperlink"/>
            <w:rFonts w:asciiTheme="minorHAnsi" w:hAnsiTheme="minorHAnsi" w:cstheme="minorHAnsi"/>
            <w:b/>
            <w:bCs/>
            <w:sz w:val="22"/>
            <w:szCs w:val="22"/>
          </w:rPr>
          <w:t>enquiries@foi.scot</w:t>
        </w:r>
      </w:hyperlink>
    </w:p>
    <w:p w14:paraId="4E9B40DD" w14:textId="77777777" w:rsidR="0017236C" w:rsidRDefault="0017236C" w:rsidP="00D21D20">
      <w:pPr>
        <w:pStyle w:val="Default"/>
        <w:rPr>
          <w:sz w:val="23"/>
          <w:szCs w:val="23"/>
        </w:rPr>
      </w:pPr>
    </w:p>
    <w:p w14:paraId="35143055" w14:textId="77777777" w:rsidR="009A11C4" w:rsidRPr="00A15369" w:rsidRDefault="009A11C4" w:rsidP="00D21D20">
      <w:pPr>
        <w:pStyle w:val="Heading1"/>
        <w:spacing w:before="0"/>
        <w:rPr>
          <w:b/>
          <w:sz w:val="28"/>
          <w:szCs w:val="28"/>
        </w:rPr>
      </w:pPr>
      <w:r w:rsidRPr="00A15369">
        <w:rPr>
          <w:b/>
          <w:sz w:val="28"/>
          <w:szCs w:val="28"/>
        </w:rPr>
        <w:t xml:space="preserve">Section 5: Information that we may withhold </w:t>
      </w:r>
    </w:p>
    <w:p w14:paraId="628F02BF" w14:textId="77777777" w:rsidR="009A11C4" w:rsidRDefault="009A11C4" w:rsidP="00D21D20">
      <w:pPr>
        <w:pStyle w:val="Default"/>
        <w:rPr>
          <w:rFonts w:asciiTheme="minorHAnsi" w:hAnsiTheme="minorHAnsi"/>
          <w:sz w:val="22"/>
          <w:szCs w:val="22"/>
        </w:rPr>
      </w:pPr>
      <w:r w:rsidRPr="0017236C">
        <w:rPr>
          <w:rFonts w:asciiTheme="minorHAnsi" w:hAnsiTheme="minorHAnsi"/>
          <w:sz w:val="22"/>
          <w:szCs w:val="22"/>
        </w:rPr>
        <w:t xml:space="preserve">We may withhold information where its release is exempt from the requirements of the Act. </w:t>
      </w:r>
      <w:proofErr w:type="gramStart"/>
      <w:r w:rsidRPr="0017236C">
        <w:rPr>
          <w:rFonts w:asciiTheme="minorHAnsi" w:hAnsiTheme="minorHAnsi"/>
          <w:sz w:val="22"/>
          <w:szCs w:val="22"/>
        </w:rPr>
        <w:t>Typically</w:t>
      </w:r>
      <w:proofErr w:type="gramEnd"/>
      <w:r w:rsidRPr="0017236C">
        <w:rPr>
          <w:rFonts w:asciiTheme="minorHAnsi" w:hAnsiTheme="minorHAnsi"/>
          <w:sz w:val="22"/>
          <w:szCs w:val="22"/>
        </w:rPr>
        <w:t xml:space="preserve"> personal/sensitive personal information will be exempt from release whereby its release would be in breach of the Data Protection Act 1998 (in line with FOISA part 2 exemption 38 </w:t>
      </w:r>
      <w:r w:rsidRPr="0017236C">
        <w:rPr>
          <w:rFonts w:asciiTheme="minorHAnsi" w:hAnsiTheme="minorHAnsi"/>
          <w:i/>
          <w:iCs/>
          <w:sz w:val="22"/>
          <w:szCs w:val="22"/>
        </w:rPr>
        <w:t>personal information</w:t>
      </w:r>
      <w:r w:rsidRPr="0017236C">
        <w:rPr>
          <w:rFonts w:asciiTheme="minorHAnsi" w:hAnsiTheme="minorHAnsi"/>
          <w:sz w:val="22"/>
          <w:szCs w:val="22"/>
        </w:rPr>
        <w:t xml:space="preserve">). Any requests for your own personal information must be made as a data protection subject access request. </w:t>
      </w:r>
    </w:p>
    <w:p w14:paraId="2369395F" w14:textId="77777777" w:rsidR="0017236C" w:rsidRPr="0017236C" w:rsidRDefault="0017236C" w:rsidP="00D21D20">
      <w:pPr>
        <w:pStyle w:val="Default"/>
        <w:rPr>
          <w:rFonts w:asciiTheme="minorHAnsi" w:hAnsiTheme="minorHAnsi"/>
          <w:sz w:val="22"/>
          <w:szCs w:val="22"/>
        </w:rPr>
      </w:pPr>
    </w:p>
    <w:p w14:paraId="16CABF24" w14:textId="77777777" w:rsidR="009A11C4" w:rsidRDefault="009A11C4" w:rsidP="00D21D20">
      <w:pPr>
        <w:pStyle w:val="Default"/>
        <w:rPr>
          <w:rFonts w:asciiTheme="minorHAnsi" w:hAnsiTheme="minorHAnsi"/>
          <w:sz w:val="22"/>
          <w:szCs w:val="22"/>
        </w:rPr>
      </w:pPr>
      <w:r w:rsidRPr="0017236C">
        <w:rPr>
          <w:rFonts w:asciiTheme="minorHAnsi" w:hAnsiTheme="minorHAnsi"/>
          <w:sz w:val="22"/>
          <w:szCs w:val="22"/>
        </w:rPr>
        <w:t xml:space="preserve">We may also withhold information where its release would prejudice the commercial interests of </w:t>
      </w:r>
      <w:r w:rsidR="001A00B3" w:rsidRPr="0017236C">
        <w:rPr>
          <w:rFonts w:asciiTheme="minorHAnsi" w:hAnsiTheme="minorHAnsi"/>
          <w:sz w:val="22"/>
          <w:szCs w:val="22"/>
        </w:rPr>
        <w:t>Seamab</w:t>
      </w:r>
      <w:r w:rsidRPr="0017236C">
        <w:rPr>
          <w:rFonts w:asciiTheme="minorHAnsi" w:hAnsiTheme="minorHAnsi"/>
          <w:sz w:val="22"/>
          <w:szCs w:val="22"/>
        </w:rPr>
        <w:t xml:space="preserve"> or a third party (in line with FOISA part 2 exemption 33 </w:t>
      </w:r>
      <w:r w:rsidRPr="0017236C">
        <w:rPr>
          <w:rFonts w:asciiTheme="minorHAnsi" w:hAnsiTheme="minorHAnsi"/>
          <w:i/>
          <w:iCs/>
          <w:sz w:val="22"/>
          <w:szCs w:val="22"/>
        </w:rPr>
        <w:t>commercial interests and the economy</w:t>
      </w:r>
      <w:r w:rsidRPr="0017236C">
        <w:rPr>
          <w:rFonts w:asciiTheme="minorHAnsi" w:hAnsiTheme="minorHAnsi"/>
          <w:sz w:val="22"/>
          <w:szCs w:val="22"/>
        </w:rPr>
        <w:t xml:space="preserve">). </w:t>
      </w:r>
    </w:p>
    <w:p w14:paraId="7B138272" w14:textId="77777777" w:rsidR="00523576" w:rsidRPr="0017236C" w:rsidRDefault="00523576" w:rsidP="00D21D20">
      <w:pPr>
        <w:pStyle w:val="Default"/>
        <w:rPr>
          <w:rFonts w:asciiTheme="minorHAnsi" w:hAnsiTheme="minorHAnsi"/>
          <w:sz w:val="22"/>
          <w:szCs w:val="22"/>
        </w:rPr>
      </w:pPr>
    </w:p>
    <w:p w14:paraId="36803C5C" w14:textId="77777777" w:rsidR="009A11C4" w:rsidRDefault="009A11C4" w:rsidP="00D21D20">
      <w:pPr>
        <w:pStyle w:val="Default"/>
        <w:rPr>
          <w:rFonts w:asciiTheme="minorHAnsi" w:hAnsiTheme="minorHAnsi"/>
          <w:sz w:val="22"/>
          <w:szCs w:val="22"/>
        </w:rPr>
      </w:pPr>
      <w:r w:rsidRPr="0017236C">
        <w:rPr>
          <w:rFonts w:asciiTheme="minorHAnsi" w:hAnsiTheme="minorHAnsi"/>
          <w:sz w:val="22"/>
          <w:szCs w:val="22"/>
        </w:rPr>
        <w:t xml:space="preserve">In such cases where information is subject to the above exemptions, and further exemptions under part 2 of FOISA, </w:t>
      </w:r>
      <w:r w:rsidR="001A00B3" w:rsidRPr="0017236C">
        <w:rPr>
          <w:rFonts w:asciiTheme="minorHAnsi" w:hAnsiTheme="minorHAnsi"/>
          <w:sz w:val="22"/>
          <w:szCs w:val="22"/>
        </w:rPr>
        <w:t>Seamab</w:t>
      </w:r>
      <w:r w:rsidRPr="0017236C">
        <w:rPr>
          <w:rFonts w:asciiTheme="minorHAnsi" w:hAnsiTheme="minorHAnsi"/>
          <w:sz w:val="22"/>
          <w:szCs w:val="22"/>
        </w:rPr>
        <w:t xml:space="preserve"> may release the information with redactions, depending on the totality of the exemption of the information content. </w:t>
      </w:r>
    </w:p>
    <w:p w14:paraId="70987374" w14:textId="77777777" w:rsidR="00523576" w:rsidRPr="0017236C" w:rsidRDefault="00523576" w:rsidP="00D21D20">
      <w:pPr>
        <w:pStyle w:val="Default"/>
        <w:rPr>
          <w:rFonts w:asciiTheme="minorHAnsi" w:hAnsiTheme="minorHAnsi"/>
          <w:sz w:val="22"/>
          <w:szCs w:val="22"/>
        </w:rPr>
      </w:pPr>
    </w:p>
    <w:p w14:paraId="239227C6" w14:textId="6DE91880" w:rsidR="009A11C4" w:rsidRDefault="009A11C4" w:rsidP="00D21D20">
      <w:pPr>
        <w:pStyle w:val="Default"/>
        <w:rPr>
          <w:rFonts w:asciiTheme="minorHAnsi" w:hAnsiTheme="minorHAnsi"/>
          <w:sz w:val="22"/>
          <w:szCs w:val="22"/>
        </w:rPr>
      </w:pPr>
      <w:r w:rsidRPr="0017236C">
        <w:rPr>
          <w:rFonts w:asciiTheme="minorHAnsi" w:hAnsiTheme="minorHAnsi"/>
          <w:sz w:val="22"/>
          <w:szCs w:val="22"/>
        </w:rPr>
        <w:t xml:space="preserve">Requests for environmental information will be exempt from release under FOISA but may be released to you under EIRs. This is a technical formality that we must apply. </w:t>
      </w:r>
    </w:p>
    <w:p w14:paraId="390C8982" w14:textId="77777777" w:rsidR="00523576" w:rsidRPr="0017236C" w:rsidRDefault="00523576" w:rsidP="00D21D20">
      <w:pPr>
        <w:pStyle w:val="Default"/>
        <w:rPr>
          <w:rFonts w:asciiTheme="minorHAnsi" w:hAnsiTheme="minorHAnsi"/>
          <w:sz w:val="22"/>
          <w:szCs w:val="22"/>
        </w:rPr>
      </w:pPr>
    </w:p>
    <w:p w14:paraId="31040B02" w14:textId="77777777" w:rsidR="009A11C4" w:rsidRPr="0017236C" w:rsidRDefault="001A00B3" w:rsidP="00D21D20">
      <w:pPr>
        <w:pStyle w:val="Default"/>
        <w:rPr>
          <w:rFonts w:asciiTheme="minorHAnsi" w:hAnsiTheme="minorHAnsi"/>
          <w:sz w:val="22"/>
          <w:szCs w:val="22"/>
        </w:rPr>
      </w:pPr>
      <w:r w:rsidRPr="0017236C">
        <w:rPr>
          <w:rFonts w:asciiTheme="minorHAnsi" w:hAnsiTheme="minorHAnsi"/>
          <w:sz w:val="22"/>
          <w:szCs w:val="22"/>
        </w:rPr>
        <w:t>Seamab</w:t>
      </w:r>
      <w:r w:rsidR="009A11C4" w:rsidRPr="0017236C">
        <w:rPr>
          <w:rFonts w:asciiTheme="minorHAnsi" w:hAnsiTheme="minorHAnsi"/>
          <w:sz w:val="22"/>
          <w:szCs w:val="22"/>
        </w:rPr>
        <w:t xml:space="preserve"> may withhold information that would require an excessive cost to put together. </w:t>
      </w:r>
    </w:p>
    <w:p w14:paraId="032709D9" w14:textId="5D71B2E6" w:rsidR="009A11C4" w:rsidRPr="0017236C" w:rsidRDefault="009A11C4" w:rsidP="00D21D20">
      <w:pPr>
        <w:pStyle w:val="Default"/>
        <w:rPr>
          <w:rFonts w:asciiTheme="minorHAnsi" w:hAnsiTheme="minorHAnsi"/>
          <w:sz w:val="22"/>
          <w:szCs w:val="22"/>
        </w:rPr>
      </w:pPr>
      <w:r w:rsidRPr="0017236C">
        <w:rPr>
          <w:rFonts w:asciiTheme="minorHAnsi" w:hAnsiTheme="minorHAnsi"/>
          <w:sz w:val="22"/>
          <w:szCs w:val="22"/>
        </w:rPr>
        <w:t xml:space="preserve">Full details of exemptions can be found on the Information Commissioner’s website: </w:t>
      </w:r>
      <w:hyperlink r:id="rId13" w:history="1">
        <w:r w:rsidR="007C3C2F" w:rsidRPr="007C3C2F">
          <w:rPr>
            <w:rStyle w:val="Hyperlink"/>
            <w:rFonts w:asciiTheme="minorHAnsi" w:hAnsiTheme="minorHAnsi"/>
            <w:sz w:val="22"/>
            <w:szCs w:val="22"/>
          </w:rPr>
          <w:t>www.foi.scot</w:t>
        </w:r>
      </w:hyperlink>
    </w:p>
    <w:p w14:paraId="0BB16D34" w14:textId="77777777" w:rsidR="0017236C" w:rsidRPr="0017236C" w:rsidRDefault="0017236C" w:rsidP="00D21D20">
      <w:pPr>
        <w:pStyle w:val="Default"/>
        <w:rPr>
          <w:rFonts w:asciiTheme="minorHAnsi" w:hAnsiTheme="minorHAnsi"/>
          <w:sz w:val="22"/>
          <w:szCs w:val="22"/>
        </w:rPr>
      </w:pPr>
    </w:p>
    <w:p w14:paraId="30B70D2E" w14:textId="77777777" w:rsidR="009A11C4" w:rsidRPr="00A15369" w:rsidRDefault="009A11C4" w:rsidP="00D21D20">
      <w:pPr>
        <w:pStyle w:val="Heading1"/>
        <w:spacing w:before="0"/>
        <w:rPr>
          <w:b/>
          <w:sz w:val="28"/>
          <w:szCs w:val="28"/>
        </w:rPr>
      </w:pPr>
      <w:r w:rsidRPr="00A15369">
        <w:rPr>
          <w:b/>
          <w:sz w:val="28"/>
          <w:szCs w:val="28"/>
        </w:rPr>
        <w:t xml:space="preserve">Section 6: Copyright </w:t>
      </w:r>
    </w:p>
    <w:p w14:paraId="79816B66" w14:textId="77777777" w:rsidR="009A11C4" w:rsidRDefault="009A11C4" w:rsidP="00D21D20">
      <w:pPr>
        <w:pStyle w:val="Default"/>
        <w:rPr>
          <w:rFonts w:ascii="Calibri" w:hAnsi="Calibri"/>
          <w:sz w:val="22"/>
          <w:szCs w:val="22"/>
        </w:rPr>
      </w:pPr>
      <w:r w:rsidRPr="0017236C">
        <w:rPr>
          <w:rFonts w:ascii="Calibri" w:hAnsi="Calibri"/>
          <w:sz w:val="22"/>
          <w:szCs w:val="22"/>
        </w:rPr>
        <w:t xml:space="preserve">Where </w:t>
      </w:r>
      <w:r w:rsidR="001A00B3" w:rsidRPr="0017236C">
        <w:rPr>
          <w:rFonts w:ascii="Calibri" w:hAnsi="Calibri"/>
          <w:sz w:val="22"/>
          <w:szCs w:val="22"/>
        </w:rPr>
        <w:t>Seamab</w:t>
      </w:r>
      <w:r w:rsidRPr="0017236C">
        <w:rPr>
          <w:rFonts w:ascii="Calibri" w:hAnsi="Calibri"/>
          <w:sz w:val="22"/>
          <w:szCs w:val="22"/>
        </w:rPr>
        <w:t xml:space="preserve"> holds the copyright in its published information, the information may be copied or reproduced without formal permission, provided that: </w:t>
      </w:r>
    </w:p>
    <w:p w14:paraId="750226DE" w14:textId="77777777" w:rsidR="00523576" w:rsidRPr="0017236C" w:rsidRDefault="00523576" w:rsidP="00D21D20">
      <w:pPr>
        <w:pStyle w:val="Default"/>
        <w:rPr>
          <w:rFonts w:ascii="Calibri" w:hAnsi="Calibri"/>
          <w:sz w:val="22"/>
          <w:szCs w:val="22"/>
        </w:rPr>
      </w:pPr>
    </w:p>
    <w:p w14:paraId="6E9A1027" w14:textId="77777777" w:rsidR="0017236C" w:rsidRPr="0017236C" w:rsidRDefault="009A11C4" w:rsidP="00D21D20">
      <w:pPr>
        <w:pStyle w:val="Default"/>
        <w:numPr>
          <w:ilvl w:val="0"/>
          <w:numId w:val="8"/>
        </w:numPr>
        <w:rPr>
          <w:rFonts w:ascii="Calibri" w:hAnsi="Calibri"/>
          <w:sz w:val="22"/>
          <w:szCs w:val="22"/>
        </w:rPr>
      </w:pPr>
      <w:r w:rsidRPr="0017236C">
        <w:rPr>
          <w:rFonts w:ascii="Calibri" w:hAnsi="Calibri"/>
          <w:sz w:val="22"/>
          <w:szCs w:val="22"/>
        </w:rPr>
        <w:t>It is c</w:t>
      </w:r>
      <w:r w:rsidR="0017236C" w:rsidRPr="0017236C">
        <w:rPr>
          <w:rFonts w:ascii="Calibri" w:hAnsi="Calibri"/>
          <w:sz w:val="22"/>
          <w:szCs w:val="22"/>
        </w:rPr>
        <w:t xml:space="preserve">opied or reproduced accurately </w:t>
      </w:r>
    </w:p>
    <w:p w14:paraId="276A8B9A" w14:textId="77777777" w:rsidR="009A11C4" w:rsidRPr="0017236C" w:rsidRDefault="009A11C4" w:rsidP="00D21D20">
      <w:pPr>
        <w:pStyle w:val="Default"/>
        <w:numPr>
          <w:ilvl w:val="0"/>
          <w:numId w:val="8"/>
        </w:numPr>
        <w:rPr>
          <w:rFonts w:ascii="Calibri" w:hAnsi="Calibri"/>
          <w:sz w:val="22"/>
          <w:szCs w:val="22"/>
        </w:rPr>
      </w:pPr>
      <w:r w:rsidRPr="0017236C">
        <w:rPr>
          <w:rFonts w:ascii="Calibri" w:hAnsi="Calibri"/>
          <w:sz w:val="22"/>
          <w:szCs w:val="22"/>
        </w:rPr>
        <w:t xml:space="preserve">It is not used for commercial purposes </w:t>
      </w:r>
    </w:p>
    <w:p w14:paraId="3D7A47EC" w14:textId="77777777" w:rsidR="009A11C4" w:rsidRPr="0017236C" w:rsidRDefault="009A11C4" w:rsidP="00D21D20">
      <w:pPr>
        <w:pStyle w:val="Default"/>
        <w:numPr>
          <w:ilvl w:val="0"/>
          <w:numId w:val="8"/>
        </w:numPr>
        <w:rPr>
          <w:rFonts w:ascii="Calibri" w:hAnsi="Calibri"/>
          <w:sz w:val="22"/>
          <w:szCs w:val="22"/>
        </w:rPr>
      </w:pPr>
      <w:r w:rsidRPr="0017236C">
        <w:rPr>
          <w:rFonts w:ascii="Calibri" w:hAnsi="Calibri"/>
          <w:sz w:val="22"/>
          <w:szCs w:val="22"/>
        </w:rPr>
        <w:t xml:space="preserve">It is not used in a misleading context, and </w:t>
      </w:r>
    </w:p>
    <w:p w14:paraId="1725EC53" w14:textId="77777777" w:rsidR="009A11C4" w:rsidRPr="0017236C" w:rsidRDefault="009A11C4" w:rsidP="00D21D20">
      <w:pPr>
        <w:pStyle w:val="Default"/>
        <w:numPr>
          <w:ilvl w:val="0"/>
          <w:numId w:val="8"/>
        </w:numPr>
        <w:rPr>
          <w:rFonts w:ascii="Calibri" w:hAnsi="Calibri"/>
          <w:sz w:val="22"/>
          <w:szCs w:val="22"/>
        </w:rPr>
      </w:pPr>
      <w:r w:rsidRPr="0017236C">
        <w:rPr>
          <w:rFonts w:ascii="Calibri" w:hAnsi="Calibri"/>
          <w:sz w:val="22"/>
          <w:szCs w:val="22"/>
        </w:rPr>
        <w:t xml:space="preserve">The source of the material is identified. </w:t>
      </w:r>
    </w:p>
    <w:p w14:paraId="24E7D97C" w14:textId="77777777" w:rsidR="009A11C4" w:rsidRPr="0017236C" w:rsidRDefault="009A11C4" w:rsidP="00D21D20">
      <w:pPr>
        <w:pStyle w:val="Default"/>
        <w:rPr>
          <w:rFonts w:ascii="Calibri" w:hAnsi="Calibri"/>
          <w:sz w:val="22"/>
          <w:szCs w:val="22"/>
        </w:rPr>
      </w:pPr>
    </w:p>
    <w:p w14:paraId="6D8F3FC3" w14:textId="77777777" w:rsidR="009A11C4" w:rsidRDefault="009A11C4" w:rsidP="00D21D20">
      <w:pPr>
        <w:pStyle w:val="Default"/>
        <w:rPr>
          <w:rFonts w:ascii="Calibri" w:hAnsi="Calibri"/>
          <w:sz w:val="22"/>
          <w:szCs w:val="22"/>
        </w:rPr>
      </w:pPr>
      <w:r w:rsidRPr="0017236C">
        <w:rPr>
          <w:rFonts w:ascii="Calibri" w:hAnsi="Calibri"/>
          <w:sz w:val="22"/>
          <w:szCs w:val="22"/>
        </w:rPr>
        <w:t xml:space="preserve">Where </w:t>
      </w:r>
      <w:r w:rsidR="001A00B3" w:rsidRPr="0017236C">
        <w:rPr>
          <w:rFonts w:ascii="Calibri" w:hAnsi="Calibri"/>
          <w:sz w:val="22"/>
          <w:szCs w:val="22"/>
        </w:rPr>
        <w:t>Seamab</w:t>
      </w:r>
      <w:r w:rsidRPr="0017236C">
        <w:rPr>
          <w:rFonts w:ascii="Calibri" w:hAnsi="Calibri"/>
          <w:sz w:val="22"/>
          <w:szCs w:val="22"/>
        </w:rPr>
        <w:t xml:space="preserve"> does not hold the copyright in information we publish, we will make this clear. </w:t>
      </w:r>
    </w:p>
    <w:p w14:paraId="2B8E1440" w14:textId="77777777" w:rsidR="0017236C" w:rsidRPr="0017236C" w:rsidRDefault="0017236C" w:rsidP="00D21D20">
      <w:pPr>
        <w:pStyle w:val="Default"/>
        <w:rPr>
          <w:rFonts w:ascii="Calibri" w:hAnsi="Calibri"/>
          <w:sz w:val="22"/>
          <w:szCs w:val="22"/>
        </w:rPr>
      </w:pPr>
    </w:p>
    <w:p w14:paraId="04ABB132" w14:textId="77777777" w:rsidR="009A11C4" w:rsidRPr="00A15369" w:rsidRDefault="009A11C4" w:rsidP="00D21D20">
      <w:pPr>
        <w:pStyle w:val="Heading1"/>
        <w:spacing w:before="0"/>
        <w:rPr>
          <w:b/>
          <w:sz w:val="28"/>
          <w:szCs w:val="28"/>
        </w:rPr>
      </w:pPr>
      <w:r w:rsidRPr="00A15369">
        <w:rPr>
          <w:b/>
          <w:sz w:val="28"/>
          <w:szCs w:val="28"/>
        </w:rPr>
        <w:t xml:space="preserve">Section 7: Contact details for assistance, enquiries, feedback and complaints </w:t>
      </w:r>
    </w:p>
    <w:p w14:paraId="49B98BC1" w14:textId="77777777" w:rsidR="009A11C4" w:rsidRPr="0017236C" w:rsidRDefault="009A11C4" w:rsidP="00D21D20">
      <w:pPr>
        <w:pStyle w:val="Default"/>
        <w:rPr>
          <w:rFonts w:ascii="Calibri" w:hAnsi="Calibri"/>
          <w:sz w:val="22"/>
          <w:szCs w:val="22"/>
        </w:rPr>
      </w:pPr>
      <w:r w:rsidRPr="0017236C">
        <w:rPr>
          <w:rFonts w:ascii="Calibri" w:hAnsi="Calibri"/>
          <w:sz w:val="22"/>
          <w:szCs w:val="22"/>
        </w:rPr>
        <w:t xml:space="preserve">For assistance, enquiries, feedback or complaints about anything to do with Freedom of Information and </w:t>
      </w:r>
      <w:r w:rsidR="001A00B3" w:rsidRPr="0017236C">
        <w:rPr>
          <w:rFonts w:ascii="Calibri" w:hAnsi="Calibri"/>
          <w:sz w:val="22"/>
          <w:szCs w:val="22"/>
        </w:rPr>
        <w:t>Seamab</w:t>
      </w:r>
      <w:r w:rsidRPr="0017236C">
        <w:rPr>
          <w:rFonts w:ascii="Calibri" w:hAnsi="Calibri"/>
          <w:sz w:val="22"/>
          <w:szCs w:val="22"/>
        </w:rPr>
        <w:t xml:space="preserve">’s obligations under the Act, please contact </w:t>
      </w:r>
      <w:r w:rsidR="001A00B3" w:rsidRPr="0017236C">
        <w:rPr>
          <w:rFonts w:ascii="Calibri" w:hAnsi="Calibri"/>
          <w:sz w:val="22"/>
          <w:szCs w:val="22"/>
        </w:rPr>
        <w:t>Seamab</w:t>
      </w:r>
      <w:r w:rsidRPr="0017236C">
        <w:rPr>
          <w:rFonts w:ascii="Calibri" w:hAnsi="Calibri"/>
          <w:sz w:val="22"/>
          <w:szCs w:val="22"/>
        </w:rPr>
        <w:t xml:space="preserve"> at the details provided above.</w:t>
      </w:r>
    </w:p>
    <w:p w14:paraId="6E33349E" w14:textId="77777777" w:rsidR="009A11C4" w:rsidRPr="0017236C" w:rsidRDefault="009A11C4" w:rsidP="00D21D20">
      <w:pPr>
        <w:pStyle w:val="Default"/>
        <w:rPr>
          <w:rFonts w:ascii="Calibri" w:hAnsi="Calibri"/>
          <w:sz w:val="22"/>
          <w:szCs w:val="22"/>
        </w:rPr>
      </w:pPr>
    </w:p>
    <w:p w14:paraId="3D767282" w14:textId="77777777" w:rsidR="009A11C4" w:rsidRPr="00A15369" w:rsidRDefault="009A11C4" w:rsidP="00D21D20">
      <w:pPr>
        <w:pStyle w:val="Heading1"/>
        <w:spacing w:before="0"/>
        <w:rPr>
          <w:b/>
          <w:sz w:val="28"/>
          <w:szCs w:val="28"/>
        </w:rPr>
      </w:pPr>
      <w:r w:rsidRPr="00A15369">
        <w:rPr>
          <w:b/>
          <w:sz w:val="28"/>
          <w:szCs w:val="28"/>
        </w:rPr>
        <w:t xml:space="preserve">Section 8: Classes of information </w:t>
      </w:r>
    </w:p>
    <w:p w14:paraId="1F968EB3" w14:textId="77777777" w:rsidR="00F13474" w:rsidRDefault="001A00B3" w:rsidP="00D21D20">
      <w:pPr>
        <w:pStyle w:val="Default"/>
        <w:rPr>
          <w:rFonts w:ascii="Calibri" w:hAnsi="Calibri"/>
          <w:sz w:val="22"/>
          <w:szCs w:val="22"/>
        </w:rPr>
      </w:pPr>
      <w:r w:rsidRPr="005F45CA">
        <w:rPr>
          <w:rFonts w:ascii="Calibri" w:hAnsi="Calibri"/>
          <w:sz w:val="22"/>
          <w:szCs w:val="22"/>
        </w:rPr>
        <w:t>Seamab</w:t>
      </w:r>
      <w:r w:rsidR="009A11C4" w:rsidRPr="005F45CA">
        <w:rPr>
          <w:rFonts w:ascii="Calibri" w:hAnsi="Calibri"/>
          <w:sz w:val="22"/>
          <w:szCs w:val="22"/>
        </w:rPr>
        <w:t xml:space="preserve"> is of limited subject to the Act, with its independent special school provision only being subject to it. This function currently resides within </w:t>
      </w:r>
      <w:r w:rsidRPr="005F45CA">
        <w:rPr>
          <w:rFonts w:ascii="Calibri" w:hAnsi="Calibri"/>
          <w:sz w:val="22"/>
          <w:szCs w:val="22"/>
        </w:rPr>
        <w:t>Seamab</w:t>
      </w:r>
      <w:r w:rsidR="009A11C4" w:rsidRPr="005F45CA">
        <w:rPr>
          <w:rFonts w:ascii="Calibri" w:hAnsi="Calibri"/>
          <w:sz w:val="22"/>
          <w:szCs w:val="22"/>
        </w:rPr>
        <w:t xml:space="preserve">’s Care &amp; Education Services. </w:t>
      </w:r>
      <w:proofErr w:type="gramStart"/>
      <w:r w:rsidR="009A11C4" w:rsidRPr="005F45CA">
        <w:rPr>
          <w:rFonts w:ascii="Calibri" w:hAnsi="Calibri"/>
          <w:sz w:val="22"/>
          <w:szCs w:val="22"/>
        </w:rPr>
        <w:t>The majority of</w:t>
      </w:r>
      <w:proofErr w:type="gramEnd"/>
      <w:r w:rsidR="009A11C4" w:rsidRPr="005F45CA">
        <w:rPr>
          <w:rFonts w:ascii="Calibri" w:hAnsi="Calibri"/>
          <w:sz w:val="22"/>
          <w:szCs w:val="22"/>
        </w:rPr>
        <w:t xml:space="preserve"> information included in this section will relate specifically to </w:t>
      </w:r>
      <w:r w:rsidRPr="005F45CA">
        <w:rPr>
          <w:rFonts w:ascii="Calibri" w:hAnsi="Calibri"/>
          <w:sz w:val="22"/>
          <w:szCs w:val="22"/>
        </w:rPr>
        <w:t>Seamab</w:t>
      </w:r>
      <w:r w:rsidR="009A11C4" w:rsidRPr="005F45CA">
        <w:rPr>
          <w:rFonts w:ascii="Calibri" w:hAnsi="Calibri"/>
          <w:sz w:val="22"/>
          <w:szCs w:val="22"/>
        </w:rPr>
        <w:t xml:space="preserve">’s independent education provision, however because education sits within the wider Care &amp; Education Services, some of the information will overlap with care provision information. </w:t>
      </w:r>
    </w:p>
    <w:p w14:paraId="0413A84B" w14:textId="52D3BA15" w:rsidR="009A11C4" w:rsidRDefault="001A00B3" w:rsidP="00D21D20">
      <w:pPr>
        <w:pStyle w:val="Default"/>
        <w:rPr>
          <w:rFonts w:ascii="Calibri" w:hAnsi="Calibri"/>
          <w:sz w:val="22"/>
          <w:szCs w:val="22"/>
        </w:rPr>
      </w:pPr>
      <w:r w:rsidRPr="005F45CA">
        <w:rPr>
          <w:rFonts w:ascii="Calibri" w:hAnsi="Calibri"/>
          <w:sz w:val="22"/>
          <w:szCs w:val="22"/>
        </w:rPr>
        <w:t>Seamab</w:t>
      </w:r>
      <w:r w:rsidR="009A11C4" w:rsidRPr="005F45CA">
        <w:rPr>
          <w:rFonts w:ascii="Calibri" w:hAnsi="Calibri"/>
          <w:sz w:val="22"/>
          <w:szCs w:val="22"/>
        </w:rPr>
        <w:t xml:space="preserve"> is not obliged to make this information about care services available under the Act, however in the interests of disclosing the maximum amount of information about its education provision, some information relating to care is </w:t>
      </w:r>
      <w:r w:rsidR="009A11C4" w:rsidRPr="005F45CA">
        <w:rPr>
          <w:rFonts w:ascii="Calibri" w:hAnsi="Calibri"/>
          <w:sz w:val="22"/>
          <w:szCs w:val="22"/>
        </w:rPr>
        <w:lastRenderedPageBreak/>
        <w:t xml:space="preserve">provided here where it accompanies education information in its current format. In a similar manner, some corporate-level information is included here where generally </w:t>
      </w:r>
      <w:proofErr w:type="gramStart"/>
      <w:r w:rsidR="009A11C4" w:rsidRPr="005F45CA">
        <w:rPr>
          <w:rFonts w:ascii="Calibri" w:hAnsi="Calibri"/>
          <w:sz w:val="22"/>
          <w:szCs w:val="22"/>
        </w:rPr>
        <w:t>applicable</w:t>
      </w:r>
      <w:proofErr w:type="gramEnd"/>
      <w:r w:rsidR="009A11C4" w:rsidRPr="005F45CA">
        <w:rPr>
          <w:rFonts w:ascii="Calibri" w:hAnsi="Calibri"/>
          <w:sz w:val="22"/>
          <w:szCs w:val="22"/>
        </w:rPr>
        <w:t xml:space="preserve"> and no local service-level deviation occurs (e.g. strategic plan or corporate policy). </w:t>
      </w:r>
    </w:p>
    <w:p w14:paraId="012BE82B" w14:textId="77777777" w:rsidR="005F45CA" w:rsidRPr="005F45CA" w:rsidRDefault="005F45CA" w:rsidP="00D21D20">
      <w:pPr>
        <w:pStyle w:val="Default"/>
        <w:rPr>
          <w:rFonts w:ascii="Calibri" w:hAnsi="Calibri"/>
          <w:sz w:val="22"/>
          <w:szCs w:val="22"/>
        </w:rPr>
      </w:pPr>
    </w:p>
    <w:p w14:paraId="0C765F77" w14:textId="77777777" w:rsidR="009A11C4" w:rsidRDefault="009A11C4" w:rsidP="00D21D20">
      <w:pPr>
        <w:pStyle w:val="Default"/>
        <w:rPr>
          <w:rFonts w:ascii="Calibri" w:hAnsi="Calibri"/>
          <w:sz w:val="22"/>
          <w:szCs w:val="22"/>
        </w:rPr>
      </w:pPr>
      <w:r w:rsidRPr="005F45CA">
        <w:rPr>
          <w:rFonts w:ascii="Calibri" w:hAnsi="Calibri"/>
          <w:sz w:val="22"/>
          <w:szCs w:val="22"/>
        </w:rPr>
        <w:t xml:space="preserve">Once published through the Guide to Information, the information will be available for the current and previous two financial years. Where information has been updated or superseded, only the current version will be available (previous versions may be requested under section 1(1) of the Act). </w:t>
      </w:r>
    </w:p>
    <w:p w14:paraId="3439014B" w14:textId="77777777" w:rsidR="005F45CA" w:rsidRDefault="005F45CA" w:rsidP="00D21D20">
      <w:pPr>
        <w:pStyle w:val="Default"/>
        <w:rPr>
          <w:b/>
          <w:bCs/>
          <w:sz w:val="23"/>
          <w:szCs w:val="23"/>
        </w:rPr>
      </w:pPr>
    </w:p>
    <w:p w14:paraId="09F36DE8" w14:textId="77777777" w:rsidR="00CB3444" w:rsidRDefault="005F45CA" w:rsidP="00D21D20">
      <w:pPr>
        <w:pStyle w:val="Default"/>
        <w:rPr>
          <w:rFonts w:ascii="Calibri" w:hAnsi="Calibri"/>
          <w:b/>
          <w:bCs/>
        </w:rPr>
      </w:pPr>
      <w:r w:rsidRPr="005F45CA">
        <w:rPr>
          <w:rFonts w:ascii="Calibri" w:hAnsi="Calibri"/>
          <w:b/>
          <w:bCs/>
        </w:rPr>
        <w:t xml:space="preserve">Please note that Seamab takes no responsibility for the content of external websites. </w:t>
      </w:r>
    </w:p>
    <w:p w14:paraId="5ACC1C55" w14:textId="77777777" w:rsidR="00CB3444" w:rsidRDefault="00CB3444" w:rsidP="00D21D20">
      <w:pPr>
        <w:spacing w:after="0"/>
        <w:rPr>
          <w:rFonts w:ascii="Calibri" w:hAnsi="Calibri" w:cs="Arial"/>
          <w:b/>
          <w:bCs/>
          <w:color w:val="000000"/>
          <w:sz w:val="24"/>
          <w:szCs w:val="24"/>
        </w:rPr>
      </w:pPr>
      <w:r>
        <w:rPr>
          <w:rFonts w:ascii="Calibri" w:hAnsi="Calibri"/>
          <w:b/>
          <w:bCs/>
        </w:rPr>
        <w:br w:type="page"/>
      </w:r>
    </w:p>
    <w:tbl>
      <w:tblPr>
        <w:tblStyle w:val="TableGrid"/>
        <w:tblW w:w="0" w:type="auto"/>
        <w:tblLook w:val="04A0" w:firstRow="1" w:lastRow="0" w:firstColumn="1" w:lastColumn="0" w:noHBand="0" w:noVBand="1"/>
      </w:tblPr>
      <w:tblGrid>
        <w:gridCol w:w="2548"/>
        <w:gridCol w:w="4107"/>
        <w:gridCol w:w="3780"/>
      </w:tblGrid>
      <w:tr w:rsidR="00EC34B0" w14:paraId="20A9D757" w14:textId="77777777" w:rsidTr="001A6B44">
        <w:tc>
          <w:tcPr>
            <w:tcW w:w="10435" w:type="dxa"/>
            <w:gridSpan w:val="3"/>
            <w:shd w:val="clear" w:color="auto" w:fill="F7CAAC" w:themeFill="accent2" w:themeFillTint="66"/>
          </w:tcPr>
          <w:p w14:paraId="6367D02A" w14:textId="77777777" w:rsidR="00EC34B0" w:rsidRDefault="00EC34B0" w:rsidP="00D21D20">
            <w:pPr>
              <w:pStyle w:val="Default"/>
              <w:rPr>
                <w:rFonts w:ascii="Calibri" w:hAnsi="Calibri"/>
                <w:b/>
                <w:bCs/>
              </w:rPr>
            </w:pPr>
            <w:r w:rsidRPr="005F45CA">
              <w:rPr>
                <w:rFonts w:ascii="Calibri" w:hAnsi="Calibri" w:cs="Calibri"/>
                <w:b/>
                <w:bCs/>
                <w:color w:val="auto"/>
                <w:sz w:val="22"/>
                <w:szCs w:val="22"/>
              </w:rPr>
              <w:lastRenderedPageBreak/>
              <w:t>CLASS 1: ABOUT SEAMAB</w:t>
            </w:r>
            <w:r>
              <w:rPr>
                <w:rFonts w:ascii="Calibri" w:hAnsi="Calibri" w:cs="Calibri"/>
                <w:b/>
                <w:bCs/>
                <w:color w:val="auto"/>
                <w:sz w:val="22"/>
                <w:szCs w:val="22"/>
              </w:rPr>
              <w:t xml:space="preserve"> SCHOOL</w:t>
            </w:r>
          </w:p>
        </w:tc>
      </w:tr>
      <w:tr w:rsidR="00EC34B0" w14:paraId="61CF79C0" w14:textId="77777777" w:rsidTr="001A6B44">
        <w:tc>
          <w:tcPr>
            <w:tcW w:w="10435" w:type="dxa"/>
            <w:gridSpan w:val="3"/>
            <w:shd w:val="clear" w:color="auto" w:fill="F7CAAC" w:themeFill="accent2" w:themeFillTint="66"/>
          </w:tcPr>
          <w:p w14:paraId="2EB6F6A7" w14:textId="77777777" w:rsidR="00EC34B0" w:rsidRPr="005F45CA" w:rsidRDefault="00EC34B0" w:rsidP="00D21D20">
            <w:pPr>
              <w:pStyle w:val="Default"/>
              <w:rPr>
                <w:rFonts w:ascii="Calibri" w:hAnsi="Calibri" w:cs="Calibri"/>
                <w:color w:val="auto"/>
                <w:sz w:val="22"/>
                <w:szCs w:val="22"/>
              </w:rPr>
            </w:pPr>
            <w:r w:rsidRPr="005F45CA">
              <w:rPr>
                <w:rFonts w:ascii="Calibri" w:hAnsi="Calibri" w:cs="Calibri"/>
                <w:b/>
                <w:bCs/>
                <w:color w:val="auto"/>
                <w:sz w:val="22"/>
                <w:szCs w:val="22"/>
              </w:rPr>
              <w:t xml:space="preserve">Class description: </w:t>
            </w:r>
          </w:p>
          <w:p w14:paraId="3C213A89" w14:textId="77777777" w:rsidR="00EC34B0" w:rsidRDefault="00EC34B0" w:rsidP="00D21D20">
            <w:pPr>
              <w:pStyle w:val="Default"/>
              <w:rPr>
                <w:rFonts w:ascii="Calibri" w:hAnsi="Calibri"/>
                <w:b/>
                <w:bCs/>
              </w:rPr>
            </w:pPr>
            <w:r w:rsidRPr="005F45CA">
              <w:rPr>
                <w:rFonts w:ascii="Calibri" w:hAnsi="Calibri" w:cs="Calibri"/>
                <w:b/>
                <w:bCs/>
                <w:color w:val="auto"/>
                <w:sz w:val="22"/>
                <w:szCs w:val="22"/>
              </w:rPr>
              <w:t>Information about Seamab’s independent special school provision, who we are, where to find us, how to contact us, how we are managed and our external relations</w:t>
            </w:r>
          </w:p>
        </w:tc>
      </w:tr>
      <w:tr w:rsidR="00EC34B0" w14:paraId="733D512F" w14:textId="77777777" w:rsidTr="00CD3F89">
        <w:tc>
          <w:tcPr>
            <w:tcW w:w="2548" w:type="dxa"/>
            <w:shd w:val="clear" w:color="auto" w:fill="F7CAAC" w:themeFill="accent2" w:themeFillTint="66"/>
          </w:tcPr>
          <w:p w14:paraId="6F7EAEBD" w14:textId="77777777" w:rsidR="00EC34B0" w:rsidRPr="005F45CA" w:rsidRDefault="00EC34B0" w:rsidP="00D21D20">
            <w:pPr>
              <w:pStyle w:val="Default"/>
              <w:rPr>
                <w:rFonts w:ascii="Calibri" w:hAnsi="Calibri" w:cs="Calibri"/>
                <w:color w:val="auto"/>
                <w:sz w:val="22"/>
                <w:szCs w:val="22"/>
              </w:rPr>
            </w:pPr>
            <w:r w:rsidRPr="005F45CA">
              <w:rPr>
                <w:rFonts w:ascii="Calibri" w:hAnsi="Calibri" w:cs="Calibri"/>
                <w:b/>
                <w:bCs/>
                <w:color w:val="auto"/>
                <w:sz w:val="22"/>
                <w:szCs w:val="22"/>
              </w:rPr>
              <w:t xml:space="preserve">The information we publish under this class </w:t>
            </w:r>
          </w:p>
        </w:tc>
        <w:tc>
          <w:tcPr>
            <w:tcW w:w="4107" w:type="dxa"/>
            <w:shd w:val="clear" w:color="auto" w:fill="F7CAAC" w:themeFill="accent2" w:themeFillTint="66"/>
          </w:tcPr>
          <w:p w14:paraId="6A026964" w14:textId="77777777" w:rsidR="00EC34B0" w:rsidRDefault="00EC34B0" w:rsidP="00D21D20">
            <w:pPr>
              <w:pStyle w:val="Default"/>
              <w:rPr>
                <w:rFonts w:ascii="Calibri" w:hAnsi="Calibri"/>
                <w:b/>
                <w:bCs/>
              </w:rPr>
            </w:pPr>
            <w:r w:rsidRPr="005F45CA">
              <w:rPr>
                <w:rFonts w:ascii="Calibri" w:hAnsi="Calibri" w:cs="Calibri"/>
                <w:b/>
                <w:bCs/>
                <w:color w:val="auto"/>
                <w:sz w:val="22"/>
                <w:szCs w:val="22"/>
              </w:rPr>
              <w:t>Description</w:t>
            </w:r>
          </w:p>
        </w:tc>
        <w:tc>
          <w:tcPr>
            <w:tcW w:w="3780" w:type="dxa"/>
            <w:shd w:val="clear" w:color="auto" w:fill="F7CAAC" w:themeFill="accent2" w:themeFillTint="66"/>
          </w:tcPr>
          <w:p w14:paraId="79920E58" w14:textId="77777777" w:rsidR="00EC34B0" w:rsidRDefault="00EC34B0" w:rsidP="00D21D20">
            <w:pPr>
              <w:pStyle w:val="Default"/>
              <w:rPr>
                <w:rFonts w:ascii="Calibri" w:hAnsi="Calibri"/>
                <w:b/>
                <w:bCs/>
              </w:rPr>
            </w:pPr>
            <w:r w:rsidRPr="005F45CA">
              <w:rPr>
                <w:rFonts w:ascii="Calibri" w:hAnsi="Calibri" w:cs="Calibri"/>
                <w:b/>
                <w:bCs/>
                <w:color w:val="auto"/>
                <w:sz w:val="22"/>
                <w:szCs w:val="22"/>
              </w:rPr>
              <w:t>How to access it</w:t>
            </w:r>
          </w:p>
        </w:tc>
      </w:tr>
      <w:tr w:rsidR="00EC34B0" w14:paraId="1707AF2B" w14:textId="77777777" w:rsidTr="001A6B44">
        <w:tc>
          <w:tcPr>
            <w:tcW w:w="10435" w:type="dxa"/>
            <w:gridSpan w:val="3"/>
            <w:shd w:val="clear" w:color="auto" w:fill="FFE599" w:themeFill="accent4" w:themeFillTint="66"/>
          </w:tcPr>
          <w:p w14:paraId="126064CC" w14:textId="77777777" w:rsidR="00EC34B0" w:rsidRPr="005F45CA" w:rsidRDefault="00EC34B0" w:rsidP="00D21D20">
            <w:pPr>
              <w:pStyle w:val="Default"/>
              <w:rPr>
                <w:rFonts w:ascii="Calibri" w:hAnsi="Calibri" w:cs="Calibri"/>
                <w:b/>
                <w:bCs/>
                <w:color w:val="auto"/>
                <w:sz w:val="22"/>
                <w:szCs w:val="22"/>
              </w:rPr>
            </w:pPr>
            <w:r w:rsidRPr="005F45CA">
              <w:rPr>
                <w:rFonts w:ascii="Calibri" w:hAnsi="Calibri" w:cs="Calibri"/>
                <w:b/>
                <w:bCs/>
                <w:color w:val="auto"/>
                <w:sz w:val="22"/>
                <w:szCs w:val="22"/>
              </w:rPr>
              <w:t>General information about Seamab’s Care &amp; Education Services</w:t>
            </w:r>
          </w:p>
        </w:tc>
      </w:tr>
      <w:tr w:rsidR="00EC34B0" w14:paraId="7F06566D" w14:textId="77777777" w:rsidTr="00CD3F89">
        <w:tc>
          <w:tcPr>
            <w:tcW w:w="2548" w:type="dxa"/>
          </w:tcPr>
          <w:p w14:paraId="1CD7BBEC" w14:textId="77777777" w:rsidR="00EC34B0" w:rsidRDefault="00EC34B0" w:rsidP="00D21D20">
            <w:pPr>
              <w:pStyle w:val="Default"/>
              <w:rPr>
                <w:sz w:val="22"/>
                <w:szCs w:val="22"/>
              </w:rPr>
            </w:pPr>
            <w:r>
              <w:rPr>
                <w:rFonts w:ascii="Calibri" w:hAnsi="Calibri" w:cs="Calibri"/>
                <w:sz w:val="22"/>
                <w:szCs w:val="22"/>
              </w:rPr>
              <w:t xml:space="preserve">Contact details </w:t>
            </w:r>
          </w:p>
        </w:tc>
        <w:tc>
          <w:tcPr>
            <w:tcW w:w="4107" w:type="dxa"/>
          </w:tcPr>
          <w:p w14:paraId="1B510229" w14:textId="77777777" w:rsidR="00EC34B0" w:rsidRDefault="00EC34B0" w:rsidP="00D21D20">
            <w:pPr>
              <w:pStyle w:val="Default"/>
              <w:rPr>
                <w:sz w:val="22"/>
                <w:szCs w:val="22"/>
              </w:rPr>
            </w:pPr>
            <w:r>
              <w:rPr>
                <w:rFonts w:ascii="Calibri" w:hAnsi="Calibri" w:cs="Calibri"/>
                <w:sz w:val="22"/>
                <w:szCs w:val="22"/>
              </w:rPr>
              <w:t>Name, address and contact details (including contact during holidays)</w:t>
            </w:r>
          </w:p>
        </w:tc>
        <w:tc>
          <w:tcPr>
            <w:tcW w:w="3780" w:type="dxa"/>
          </w:tcPr>
          <w:p w14:paraId="0DCCA5EE" w14:textId="77777777" w:rsidR="00EC34B0" w:rsidRDefault="00000000" w:rsidP="00D21D20">
            <w:pPr>
              <w:pStyle w:val="Default"/>
              <w:rPr>
                <w:rFonts w:ascii="Calibri" w:hAnsi="Calibri" w:cs="Calibri"/>
                <w:sz w:val="22"/>
                <w:szCs w:val="22"/>
              </w:rPr>
            </w:pPr>
            <w:hyperlink r:id="rId14" w:history="1">
              <w:r w:rsidR="001A6B44" w:rsidRPr="009664E8">
                <w:rPr>
                  <w:rStyle w:val="Hyperlink"/>
                  <w:rFonts w:ascii="Calibri" w:hAnsi="Calibri" w:cs="Calibri"/>
                  <w:sz w:val="22"/>
                  <w:szCs w:val="22"/>
                </w:rPr>
                <w:t>https://www.seamab.org.uk</w:t>
              </w:r>
            </w:hyperlink>
            <w:r w:rsidR="001A6B44">
              <w:rPr>
                <w:rFonts w:ascii="Calibri" w:hAnsi="Calibri" w:cs="Calibri"/>
                <w:sz w:val="22"/>
                <w:szCs w:val="22"/>
              </w:rPr>
              <w:t xml:space="preserve"> </w:t>
            </w:r>
          </w:p>
        </w:tc>
      </w:tr>
      <w:tr w:rsidR="00EC34B0" w14:paraId="279E4551" w14:textId="77777777" w:rsidTr="00CD3F89">
        <w:tc>
          <w:tcPr>
            <w:tcW w:w="2548" w:type="dxa"/>
          </w:tcPr>
          <w:p w14:paraId="312E91EE" w14:textId="77777777" w:rsidR="00EC34B0" w:rsidRDefault="00EC34B0" w:rsidP="00D21D20">
            <w:pPr>
              <w:pStyle w:val="Default"/>
              <w:rPr>
                <w:sz w:val="22"/>
                <w:szCs w:val="22"/>
              </w:rPr>
            </w:pPr>
            <w:r>
              <w:rPr>
                <w:rFonts w:ascii="Calibri" w:hAnsi="Calibri" w:cs="Calibri"/>
                <w:sz w:val="22"/>
                <w:szCs w:val="22"/>
              </w:rPr>
              <w:t xml:space="preserve">School structure, names, roles and responsibilities of senior staff and board members </w:t>
            </w:r>
          </w:p>
        </w:tc>
        <w:tc>
          <w:tcPr>
            <w:tcW w:w="4107" w:type="dxa"/>
          </w:tcPr>
          <w:p w14:paraId="62A11487" w14:textId="77777777" w:rsidR="00EC34B0" w:rsidRDefault="00EC34B0" w:rsidP="00D21D20">
            <w:pPr>
              <w:pStyle w:val="Default"/>
              <w:rPr>
                <w:sz w:val="22"/>
                <w:szCs w:val="22"/>
              </w:rPr>
            </w:pPr>
            <w:r>
              <w:rPr>
                <w:rFonts w:ascii="Calibri" w:hAnsi="Calibri" w:cs="Calibri"/>
                <w:sz w:val="22"/>
                <w:szCs w:val="22"/>
              </w:rPr>
              <w:t>Details of the organisational structure of Seamab Care &amp; Education Services</w:t>
            </w:r>
          </w:p>
        </w:tc>
        <w:tc>
          <w:tcPr>
            <w:tcW w:w="3780" w:type="dxa"/>
          </w:tcPr>
          <w:p w14:paraId="589D5A4E" w14:textId="77777777" w:rsidR="00EC34B0" w:rsidRDefault="00000000" w:rsidP="00D21D20">
            <w:pPr>
              <w:pStyle w:val="Default"/>
              <w:rPr>
                <w:rFonts w:ascii="Calibri" w:hAnsi="Calibri" w:cs="Calibri"/>
                <w:sz w:val="22"/>
                <w:szCs w:val="22"/>
              </w:rPr>
            </w:pPr>
            <w:hyperlink r:id="rId15" w:history="1">
              <w:r w:rsidR="00EC34B0" w:rsidRPr="001154C0">
                <w:rPr>
                  <w:rStyle w:val="Hyperlink"/>
                  <w:rFonts w:ascii="Calibri" w:hAnsi="Calibri" w:cs="Calibri"/>
                  <w:sz w:val="22"/>
                  <w:szCs w:val="22"/>
                </w:rPr>
                <w:t>Who we are | Seamab</w:t>
              </w:r>
            </w:hyperlink>
          </w:p>
        </w:tc>
      </w:tr>
      <w:tr w:rsidR="00EC34B0" w14:paraId="1F830D54" w14:textId="77777777" w:rsidTr="00CD3F89">
        <w:tc>
          <w:tcPr>
            <w:tcW w:w="2548" w:type="dxa"/>
          </w:tcPr>
          <w:p w14:paraId="7DD60C3D"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Term times </w:t>
            </w:r>
          </w:p>
        </w:tc>
        <w:tc>
          <w:tcPr>
            <w:tcW w:w="4107" w:type="dxa"/>
          </w:tcPr>
          <w:p w14:paraId="17A07BDF"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Details of term times for our Education Service </w:t>
            </w:r>
          </w:p>
        </w:tc>
        <w:tc>
          <w:tcPr>
            <w:tcW w:w="3780" w:type="dxa"/>
          </w:tcPr>
          <w:p w14:paraId="02BCC94C" w14:textId="77777777" w:rsidR="00EC34B0" w:rsidRPr="001154C0" w:rsidRDefault="00000000" w:rsidP="00D21D20">
            <w:pPr>
              <w:autoSpaceDE w:val="0"/>
              <w:autoSpaceDN w:val="0"/>
              <w:adjustRightInd w:val="0"/>
              <w:rPr>
                <w:rFonts w:ascii="Calibri" w:hAnsi="Calibri" w:cs="Calibri"/>
                <w:color w:val="000000"/>
              </w:rPr>
            </w:pPr>
            <w:hyperlink r:id="rId16" w:history="1">
              <w:r w:rsidR="001A6B44" w:rsidRPr="009664E8">
                <w:rPr>
                  <w:rStyle w:val="Hyperlink"/>
                  <w:rFonts w:ascii="Calibri" w:hAnsi="Calibri" w:cs="Calibri"/>
                  <w:bCs/>
                </w:rPr>
                <w:t>www.seamab.org.uk</w:t>
              </w:r>
            </w:hyperlink>
            <w:r w:rsidR="001A6B44">
              <w:rPr>
                <w:rFonts w:ascii="Calibri" w:hAnsi="Calibri" w:cs="Calibri"/>
                <w:bCs/>
                <w:color w:val="000000"/>
              </w:rPr>
              <w:t xml:space="preserve"> </w:t>
            </w:r>
          </w:p>
        </w:tc>
      </w:tr>
      <w:tr w:rsidR="00EC34B0" w14:paraId="5D1662DD" w14:textId="77777777" w:rsidTr="00CD3F89">
        <w:tc>
          <w:tcPr>
            <w:tcW w:w="2548" w:type="dxa"/>
          </w:tcPr>
          <w:p w14:paraId="01A30326"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Contact details for complaints </w:t>
            </w:r>
          </w:p>
        </w:tc>
        <w:tc>
          <w:tcPr>
            <w:tcW w:w="4107" w:type="dxa"/>
          </w:tcPr>
          <w:p w14:paraId="65BC72B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Complaints form, including contact details, for complaints about any of our services, including Care &amp; Education Services </w:t>
            </w:r>
          </w:p>
        </w:tc>
        <w:tc>
          <w:tcPr>
            <w:tcW w:w="3780" w:type="dxa"/>
          </w:tcPr>
          <w:p w14:paraId="0988B863" w14:textId="77777777" w:rsidR="00EC34B0" w:rsidRPr="009A11C4" w:rsidRDefault="00000000" w:rsidP="00D21D20">
            <w:pPr>
              <w:autoSpaceDE w:val="0"/>
              <w:autoSpaceDN w:val="0"/>
              <w:adjustRightInd w:val="0"/>
              <w:rPr>
                <w:rFonts w:ascii="Calibri" w:hAnsi="Calibri" w:cs="Calibri"/>
                <w:color w:val="000000"/>
              </w:rPr>
            </w:pPr>
            <w:hyperlink r:id="rId17" w:history="1">
              <w:r w:rsidR="001A6B44" w:rsidRPr="009664E8">
                <w:rPr>
                  <w:rStyle w:val="Hyperlink"/>
                  <w:rFonts w:ascii="Calibri" w:hAnsi="Calibri" w:cs="Calibri"/>
                </w:rPr>
                <w:t>info@seamab.org.uk</w:t>
              </w:r>
            </w:hyperlink>
            <w:r w:rsidR="001A6B44">
              <w:rPr>
                <w:rFonts w:ascii="Calibri" w:hAnsi="Calibri" w:cs="Calibri"/>
                <w:color w:val="000000"/>
              </w:rPr>
              <w:t xml:space="preserve"> </w:t>
            </w:r>
          </w:p>
        </w:tc>
      </w:tr>
      <w:tr w:rsidR="00EC34B0" w14:paraId="1D5E4EF7" w14:textId="77777777" w:rsidTr="00CD3F89">
        <w:tc>
          <w:tcPr>
            <w:tcW w:w="2548" w:type="dxa"/>
          </w:tcPr>
          <w:p w14:paraId="3EDB9B44"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Publication scheme and Guide to Information </w:t>
            </w:r>
          </w:p>
        </w:tc>
        <w:tc>
          <w:tcPr>
            <w:tcW w:w="4107" w:type="dxa"/>
          </w:tcPr>
          <w:p w14:paraId="09E05786"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Details of our Publication Scheme and Guide to Information in fulfilment of Freedom of Information obligations </w:t>
            </w:r>
          </w:p>
        </w:tc>
        <w:tc>
          <w:tcPr>
            <w:tcW w:w="3780" w:type="dxa"/>
          </w:tcPr>
          <w:p w14:paraId="7E8A5EA8"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This document, the most up-to-date version of which can be found on our website </w:t>
            </w:r>
          </w:p>
        </w:tc>
      </w:tr>
      <w:tr w:rsidR="00EC34B0" w14:paraId="401C130E" w14:textId="77777777" w:rsidTr="00CD3F89">
        <w:tc>
          <w:tcPr>
            <w:tcW w:w="2548" w:type="dxa"/>
          </w:tcPr>
          <w:p w14:paraId="46081DFD"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Charging schedule for published information </w:t>
            </w:r>
          </w:p>
        </w:tc>
        <w:tc>
          <w:tcPr>
            <w:tcW w:w="4107" w:type="dxa"/>
          </w:tcPr>
          <w:p w14:paraId="40735EF5"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A list of the charges we may make for providing physical copies of information requested under the Freedom of Information (Scotland) Act </w:t>
            </w:r>
          </w:p>
        </w:tc>
        <w:tc>
          <w:tcPr>
            <w:tcW w:w="3780" w:type="dxa"/>
          </w:tcPr>
          <w:p w14:paraId="250EB3FF"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Provided in this Guide, the most up-to-date version of which is on our website </w:t>
            </w:r>
          </w:p>
        </w:tc>
      </w:tr>
      <w:tr w:rsidR="00EC34B0" w14:paraId="59E3EC87" w14:textId="77777777" w:rsidTr="00CD3F89">
        <w:tc>
          <w:tcPr>
            <w:tcW w:w="2548" w:type="dxa"/>
          </w:tcPr>
          <w:p w14:paraId="1013DCA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Requesting information </w:t>
            </w:r>
          </w:p>
        </w:tc>
        <w:tc>
          <w:tcPr>
            <w:tcW w:w="4107" w:type="dxa"/>
          </w:tcPr>
          <w:p w14:paraId="6503A61D"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Contact details and advice about requesting information about our </w:t>
            </w:r>
            <w:proofErr w:type="gramStart"/>
            <w:r w:rsidRPr="009A11C4">
              <w:rPr>
                <w:rFonts w:ascii="Calibri" w:hAnsi="Calibri" w:cs="Calibri"/>
                <w:color w:val="000000"/>
              </w:rPr>
              <w:t>Education</w:t>
            </w:r>
            <w:proofErr w:type="gramEnd"/>
            <w:r w:rsidRPr="009A11C4">
              <w:rPr>
                <w:rFonts w:ascii="Calibri" w:hAnsi="Calibri" w:cs="Calibri"/>
                <w:color w:val="000000"/>
              </w:rPr>
              <w:t xml:space="preserve"> provision </w:t>
            </w:r>
          </w:p>
        </w:tc>
        <w:tc>
          <w:tcPr>
            <w:tcW w:w="3780" w:type="dxa"/>
          </w:tcPr>
          <w:p w14:paraId="58088505"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Provided in this Guide, the most up-to-date version of which is on our website </w:t>
            </w:r>
          </w:p>
        </w:tc>
      </w:tr>
      <w:tr w:rsidR="00EC34B0" w14:paraId="45858214" w14:textId="77777777" w:rsidTr="00CD3F89">
        <w:tc>
          <w:tcPr>
            <w:tcW w:w="2548" w:type="dxa"/>
          </w:tcPr>
          <w:p w14:paraId="17F5DD79"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Charging schedule for environmental information </w:t>
            </w:r>
          </w:p>
        </w:tc>
        <w:tc>
          <w:tcPr>
            <w:tcW w:w="4107" w:type="dxa"/>
          </w:tcPr>
          <w:p w14:paraId="4E3E2A0C"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Charging schedule for environmental information provided in response to requests under the Environmental Information (Scotland) Regulations 2004 </w:t>
            </w:r>
          </w:p>
        </w:tc>
        <w:tc>
          <w:tcPr>
            <w:tcW w:w="3780" w:type="dxa"/>
          </w:tcPr>
          <w:p w14:paraId="41DFE5F3"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Provided in this Guide, the most up-to-date version of which is on our website </w:t>
            </w:r>
          </w:p>
        </w:tc>
      </w:tr>
      <w:tr w:rsidR="00EC34B0" w14:paraId="11D9891B" w14:textId="77777777" w:rsidTr="00CD3F89">
        <w:tc>
          <w:tcPr>
            <w:tcW w:w="2548" w:type="dxa"/>
          </w:tcPr>
          <w:p w14:paraId="2DDC1B33"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Charging schedule for unpublished information </w:t>
            </w:r>
          </w:p>
        </w:tc>
        <w:tc>
          <w:tcPr>
            <w:tcW w:w="4107" w:type="dxa"/>
          </w:tcPr>
          <w:p w14:paraId="1005FFE3" w14:textId="77777777" w:rsidR="00EC34B0"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What we charge for providing information not published under this Guide </w:t>
            </w:r>
          </w:p>
          <w:p w14:paraId="700C3683" w14:textId="77777777" w:rsidR="00F13474" w:rsidRPr="009A11C4" w:rsidRDefault="00F13474" w:rsidP="00D21D20">
            <w:pPr>
              <w:autoSpaceDE w:val="0"/>
              <w:autoSpaceDN w:val="0"/>
              <w:adjustRightInd w:val="0"/>
              <w:rPr>
                <w:rFonts w:ascii="Calibri" w:hAnsi="Calibri" w:cs="Calibri"/>
                <w:color w:val="000000"/>
              </w:rPr>
            </w:pPr>
          </w:p>
        </w:tc>
        <w:tc>
          <w:tcPr>
            <w:tcW w:w="3780" w:type="dxa"/>
          </w:tcPr>
          <w:p w14:paraId="1F942844"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Provided in this Guide, the most up-to-date version of which is on our website </w:t>
            </w:r>
          </w:p>
        </w:tc>
      </w:tr>
      <w:tr w:rsidR="00EC34B0" w14:paraId="56EB36C4" w14:textId="77777777" w:rsidTr="001A6B44">
        <w:tc>
          <w:tcPr>
            <w:tcW w:w="10435" w:type="dxa"/>
            <w:gridSpan w:val="3"/>
            <w:shd w:val="clear" w:color="auto" w:fill="FFE599" w:themeFill="accent4" w:themeFillTint="66"/>
          </w:tcPr>
          <w:p w14:paraId="40E61CCA"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b/>
                <w:color w:val="000000"/>
              </w:rPr>
              <w:t>Constitution</w:t>
            </w:r>
          </w:p>
        </w:tc>
      </w:tr>
      <w:tr w:rsidR="00EC34B0" w14:paraId="0BCAFB93" w14:textId="77777777" w:rsidTr="0017158E">
        <w:tc>
          <w:tcPr>
            <w:tcW w:w="2548" w:type="dxa"/>
          </w:tcPr>
          <w:p w14:paraId="18A0DEB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Corporate-level registered charity status </w:t>
            </w:r>
          </w:p>
        </w:tc>
        <w:tc>
          <w:tcPr>
            <w:tcW w:w="4107" w:type="dxa"/>
          </w:tcPr>
          <w:p w14:paraId="6E8BC579"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Details of Scottish charity registration status </w:t>
            </w:r>
            <w:r>
              <w:rPr>
                <w:rFonts w:ascii="Calibri" w:hAnsi="Calibri" w:cs="Calibri"/>
                <w:color w:val="000000"/>
              </w:rPr>
              <w:t>(registered number SC011002)</w:t>
            </w:r>
            <w:r w:rsidRPr="009A11C4">
              <w:rPr>
                <w:rFonts w:ascii="Calibri" w:hAnsi="Calibri" w:cs="Calibri"/>
                <w:color w:val="000000"/>
              </w:rPr>
              <w:t xml:space="preserve"> </w:t>
            </w:r>
          </w:p>
        </w:tc>
        <w:tc>
          <w:tcPr>
            <w:tcW w:w="3780" w:type="dxa"/>
          </w:tcPr>
          <w:p w14:paraId="5FC52041" w14:textId="77777777" w:rsidR="00EC34B0" w:rsidRDefault="00000000" w:rsidP="00D21D20">
            <w:pPr>
              <w:autoSpaceDE w:val="0"/>
              <w:autoSpaceDN w:val="0"/>
              <w:adjustRightInd w:val="0"/>
              <w:rPr>
                <w:rFonts w:ascii="Calibri" w:hAnsi="Calibri" w:cs="Calibri"/>
                <w:color w:val="000000"/>
              </w:rPr>
            </w:pPr>
            <w:hyperlink r:id="rId18" w:history="1">
              <w:r w:rsidR="001A6B44" w:rsidRPr="009664E8">
                <w:rPr>
                  <w:rStyle w:val="Hyperlink"/>
                  <w:rFonts w:ascii="Calibri" w:hAnsi="Calibri" w:cs="Calibri"/>
                </w:rPr>
                <w:t>https://www.oscr.org.uk/about-charities/search-the-register/charity-details?number=SC011002</w:t>
              </w:r>
            </w:hyperlink>
            <w:r w:rsidR="001A6B44">
              <w:rPr>
                <w:rFonts w:ascii="Calibri" w:hAnsi="Calibri" w:cs="Calibri"/>
                <w:color w:val="000000"/>
              </w:rPr>
              <w:t xml:space="preserve"> </w:t>
            </w:r>
          </w:p>
          <w:p w14:paraId="0323B45D" w14:textId="77777777" w:rsidR="00CD3F89" w:rsidRPr="009A11C4" w:rsidRDefault="00CD3F89" w:rsidP="00D21D20">
            <w:pPr>
              <w:autoSpaceDE w:val="0"/>
              <w:autoSpaceDN w:val="0"/>
              <w:adjustRightInd w:val="0"/>
              <w:rPr>
                <w:rFonts w:ascii="Calibri" w:hAnsi="Calibri" w:cs="Calibri"/>
                <w:color w:val="000000"/>
              </w:rPr>
            </w:pPr>
          </w:p>
        </w:tc>
      </w:tr>
      <w:tr w:rsidR="00EC34B0" w14:paraId="18031F1B" w14:textId="77777777" w:rsidTr="0017158E">
        <w:tc>
          <w:tcPr>
            <w:tcW w:w="2548" w:type="dxa"/>
          </w:tcPr>
          <w:p w14:paraId="0521FB31"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History of </w:t>
            </w:r>
            <w:r>
              <w:rPr>
                <w:rFonts w:ascii="Calibri" w:hAnsi="Calibri" w:cs="Calibri"/>
                <w:color w:val="000000"/>
              </w:rPr>
              <w:t>Seamab</w:t>
            </w:r>
            <w:r w:rsidRPr="009A11C4">
              <w:rPr>
                <w:rFonts w:ascii="Calibri" w:hAnsi="Calibri" w:cs="Calibri"/>
                <w:color w:val="000000"/>
              </w:rPr>
              <w:t xml:space="preserve"> </w:t>
            </w:r>
          </w:p>
        </w:tc>
        <w:tc>
          <w:tcPr>
            <w:tcW w:w="4107" w:type="dxa"/>
          </w:tcPr>
          <w:p w14:paraId="68919E31" w14:textId="77777777" w:rsidR="00EC34B0"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Timeline details of the history of </w:t>
            </w:r>
            <w:r>
              <w:rPr>
                <w:rFonts w:ascii="Calibri" w:hAnsi="Calibri" w:cs="Calibri"/>
                <w:color w:val="000000"/>
              </w:rPr>
              <w:t>Seamab</w:t>
            </w:r>
            <w:r w:rsidRPr="009A11C4">
              <w:rPr>
                <w:rFonts w:ascii="Calibri" w:hAnsi="Calibri" w:cs="Calibri"/>
                <w:color w:val="000000"/>
              </w:rPr>
              <w:t xml:space="preserve">, the body that provides education services, including the names of previous iterations of the body </w:t>
            </w:r>
          </w:p>
          <w:p w14:paraId="03AE4789" w14:textId="77777777" w:rsidR="0017158E" w:rsidRPr="009A11C4" w:rsidRDefault="0017158E" w:rsidP="00D21D20">
            <w:pPr>
              <w:autoSpaceDE w:val="0"/>
              <w:autoSpaceDN w:val="0"/>
              <w:adjustRightInd w:val="0"/>
              <w:rPr>
                <w:rFonts w:ascii="Calibri" w:hAnsi="Calibri" w:cs="Calibri"/>
                <w:color w:val="000000"/>
              </w:rPr>
            </w:pPr>
          </w:p>
        </w:tc>
        <w:tc>
          <w:tcPr>
            <w:tcW w:w="3780" w:type="dxa"/>
          </w:tcPr>
          <w:p w14:paraId="4FFAF497" w14:textId="6305870D" w:rsidR="00EC34B0" w:rsidRDefault="00000000" w:rsidP="00D21D20">
            <w:pPr>
              <w:autoSpaceDE w:val="0"/>
              <w:autoSpaceDN w:val="0"/>
              <w:adjustRightInd w:val="0"/>
              <w:rPr>
                <w:rStyle w:val="Hyperlink"/>
                <w:rFonts w:ascii="Calibri" w:hAnsi="Calibri" w:cs="Calibri"/>
              </w:rPr>
            </w:pPr>
            <w:hyperlink r:id="rId19" w:history="1">
              <w:r w:rsidR="00CD3F89" w:rsidRPr="00A313F9">
                <w:rPr>
                  <w:rStyle w:val="Hyperlink"/>
                  <w:rFonts w:ascii="Calibri" w:hAnsi="Calibri" w:cs="Calibri"/>
                </w:rPr>
                <w:t>www.seamab.org.uk</w:t>
              </w:r>
            </w:hyperlink>
            <w:r w:rsidR="00EC34B0" w:rsidRPr="009A11C4">
              <w:rPr>
                <w:rFonts w:ascii="Calibri" w:hAnsi="Calibri" w:cs="Calibri"/>
                <w:color w:val="000000"/>
              </w:rPr>
              <w:t xml:space="preserve"> </w:t>
            </w:r>
          </w:p>
          <w:p w14:paraId="69862307" w14:textId="77777777" w:rsidR="001A6B44" w:rsidRPr="001A6B44" w:rsidRDefault="001A6B44" w:rsidP="001A6B44">
            <w:pPr>
              <w:rPr>
                <w:rFonts w:ascii="Calibri" w:hAnsi="Calibri" w:cs="Calibri"/>
              </w:rPr>
            </w:pPr>
          </w:p>
          <w:p w14:paraId="59FAC0D2" w14:textId="77777777" w:rsidR="001A6B44" w:rsidRDefault="001A6B44" w:rsidP="001A6B44">
            <w:pPr>
              <w:rPr>
                <w:rStyle w:val="Hyperlink"/>
                <w:rFonts w:ascii="Calibri" w:hAnsi="Calibri" w:cs="Calibri"/>
              </w:rPr>
            </w:pPr>
          </w:p>
          <w:p w14:paraId="03C42D1B" w14:textId="77777777" w:rsidR="001A6B44" w:rsidRPr="001A6B44" w:rsidRDefault="001A6B44" w:rsidP="001A6B44">
            <w:pPr>
              <w:tabs>
                <w:tab w:val="left" w:pos="1200"/>
              </w:tabs>
              <w:rPr>
                <w:rFonts w:ascii="Calibri" w:hAnsi="Calibri" w:cs="Calibri"/>
              </w:rPr>
            </w:pPr>
            <w:r>
              <w:rPr>
                <w:rFonts w:ascii="Calibri" w:hAnsi="Calibri" w:cs="Calibri"/>
              </w:rPr>
              <w:tab/>
            </w:r>
          </w:p>
        </w:tc>
      </w:tr>
    </w:tbl>
    <w:p w14:paraId="3CCD0E23" w14:textId="77777777" w:rsidR="00F13474" w:rsidRDefault="00F13474">
      <w:r>
        <w:br w:type="page"/>
      </w:r>
    </w:p>
    <w:tbl>
      <w:tblPr>
        <w:tblStyle w:val="TableGrid"/>
        <w:tblW w:w="0" w:type="auto"/>
        <w:tblLook w:val="04A0" w:firstRow="1" w:lastRow="0" w:firstColumn="1" w:lastColumn="0" w:noHBand="0" w:noVBand="1"/>
      </w:tblPr>
      <w:tblGrid>
        <w:gridCol w:w="2548"/>
        <w:gridCol w:w="4107"/>
        <w:gridCol w:w="3780"/>
      </w:tblGrid>
      <w:tr w:rsidR="00EC34B0" w14:paraId="37AF273E" w14:textId="77777777" w:rsidTr="001A6B44">
        <w:tc>
          <w:tcPr>
            <w:tcW w:w="10435" w:type="dxa"/>
            <w:gridSpan w:val="3"/>
            <w:shd w:val="clear" w:color="auto" w:fill="FFE599" w:themeFill="accent4" w:themeFillTint="66"/>
          </w:tcPr>
          <w:p w14:paraId="4ACD0E6C" w14:textId="6DED1F0C" w:rsidR="00EC34B0" w:rsidRDefault="00EC34B0" w:rsidP="00D21D20">
            <w:pPr>
              <w:autoSpaceDE w:val="0"/>
              <w:autoSpaceDN w:val="0"/>
              <w:adjustRightInd w:val="0"/>
              <w:rPr>
                <w:rFonts w:ascii="Calibri" w:hAnsi="Calibri" w:cs="Calibri"/>
                <w:color w:val="000000"/>
              </w:rPr>
            </w:pPr>
            <w:r w:rsidRPr="009A11C4">
              <w:rPr>
                <w:rFonts w:ascii="Calibri" w:hAnsi="Calibri" w:cs="Calibri"/>
                <w:b/>
                <w:bCs/>
                <w:color w:val="000000"/>
              </w:rPr>
              <w:lastRenderedPageBreak/>
              <w:t>How the service is run</w:t>
            </w:r>
          </w:p>
        </w:tc>
      </w:tr>
      <w:tr w:rsidR="00EC34B0" w14:paraId="1229056F" w14:textId="77777777" w:rsidTr="0017158E">
        <w:tc>
          <w:tcPr>
            <w:tcW w:w="2548" w:type="dxa"/>
          </w:tcPr>
          <w:p w14:paraId="55813F7A"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Seamab</w:t>
            </w:r>
            <w:r w:rsidRPr="009A11C4">
              <w:rPr>
                <w:rFonts w:ascii="Calibri" w:hAnsi="Calibri" w:cs="Calibri"/>
                <w:color w:val="000000"/>
              </w:rPr>
              <w:t xml:space="preserve"> Governance structure </w:t>
            </w:r>
          </w:p>
        </w:tc>
        <w:tc>
          <w:tcPr>
            <w:tcW w:w="4107" w:type="dxa"/>
          </w:tcPr>
          <w:p w14:paraId="5A6D0FDF"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Description of the governance structure of </w:t>
            </w:r>
            <w:r>
              <w:rPr>
                <w:rFonts w:ascii="Calibri" w:hAnsi="Calibri" w:cs="Calibri"/>
                <w:color w:val="000000"/>
              </w:rPr>
              <w:t>Seamab.</w:t>
            </w:r>
            <w:r w:rsidRPr="009A11C4">
              <w:rPr>
                <w:rFonts w:ascii="Calibri" w:hAnsi="Calibri" w:cs="Calibri"/>
                <w:color w:val="000000"/>
              </w:rPr>
              <w:t xml:space="preserve"> </w:t>
            </w:r>
          </w:p>
        </w:tc>
        <w:tc>
          <w:tcPr>
            <w:tcW w:w="3780" w:type="dxa"/>
          </w:tcPr>
          <w:p w14:paraId="2506D513" w14:textId="77777777" w:rsidR="00EC34B0" w:rsidRPr="009A11C4" w:rsidRDefault="00000000" w:rsidP="00D21D20">
            <w:pPr>
              <w:autoSpaceDE w:val="0"/>
              <w:autoSpaceDN w:val="0"/>
              <w:adjustRightInd w:val="0"/>
              <w:rPr>
                <w:rFonts w:ascii="Calibri" w:hAnsi="Calibri" w:cs="Calibri"/>
                <w:color w:val="000000"/>
              </w:rPr>
            </w:pPr>
            <w:hyperlink r:id="rId20" w:history="1">
              <w:r w:rsidR="00EC34B0" w:rsidRPr="004403F4">
                <w:rPr>
                  <w:rStyle w:val="Hyperlink"/>
                  <w:rFonts w:ascii="Calibri" w:hAnsi="Calibri" w:cs="Calibri"/>
                </w:rPr>
                <w:t>Who we are | Seamab</w:t>
              </w:r>
            </w:hyperlink>
          </w:p>
        </w:tc>
      </w:tr>
      <w:tr w:rsidR="00EC34B0" w14:paraId="2F8E2F57" w14:textId="77777777" w:rsidTr="0017158E">
        <w:tc>
          <w:tcPr>
            <w:tcW w:w="2548" w:type="dxa"/>
          </w:tcPr>
          <w:p w14:paraId="4AC22A65"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Education service decision making </w:t>
            </w:r>
          </w:p>
        </w:tc>
        <w:tc>
          <w:tcPr>
            <w:tcW w:w="4107" w:type="dxa"/>
          </w:tcPr>
          <w:p w14:paraId="15E151F1" w14:textId="356EB46A"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 xml:space="preserve">Details of the Head of Care and </w:t>
            </w:r>
            <w:r w:rsidRPr="009A11C4">
              <w:rPr>
                <w:rFonts w:ascii="Calibri" w:hAnsi="Calibri" w:cs="Calibri"/>
                <w:color w:val="000000"/>
              </w:rPr>
              <w:t xml:space="preserve">Head of Education </w:t>
            </w:r>
          </w:p>
        </w:tc>
        <w:tc>
          <w:tcPr>
            <w:tcW w:w="3780" w:type="dxa"/>
          </w:tcPr>
          <w:p w14:paraId="00113796" w14:textId="77777777" w:rsidR="00EC34B0" w:rsidRPr="009A11C4" w:rsidRDefault="00000000" w:rsidP="00D21D20">
            <w:pPr>
              <w:autoSpaceDE w:val="0"/>
              <w:autoSpaceDN w:val="0"/>
              <w:adjustRightInd w:val="0"/>
              <w:rPr>
                <w:rFonts w:ascii="Calibri" w:hAnsi="Calibri" w:cs="Calibri"/>
                <w:color w:val="000000"/>
              </w:rPr>
            </w:pPr>
            <w:hyperlink r:id="rId21" w:history="1">
              <w:r w:rsidR="00EC34B0" w:rsidRPr="00B24C83">
                <w:rPr>
                  <w:rStyle w:val="Hyperlink"/>
                  <w:rFonts w:ascii="Calibri" w:hAnsi="Calibri" w:cs="Calibri"/>
                </w:rPr>
                <w:t>Make a referral | Seamab</w:t>
              </w:r>
            </w:hyperlink>
          </w:p>
        </w:tc>
      </w:tr>
      <w:tr w:rsidR="00EC34B0" w14:paraId="7CD33E8C" w14:textId="77777777" w:rsidTr="0017158E">
        <w:tc>
          <w:tcPr>
            <w:tcW w:w="2548" w:type="dxa"/>
          </w:tcPr>
          <w:p w14:paraId="7CBAD8C5"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Details of the people who make strategic and operational decisions about the Education Service </w:t>
            </w:r>
          </w:p>
        </w:tc>
        <w:tc>
          <w:tcPr>
            <w:tcW w:w="4107" w:type="dxa"/>
          </w:tcPr>
          <w:p w14:paraId="271B05F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Names, responsibilities and (work-related) biographical details of the people who make strategic and operational decisions about the performance and delivery of Education services </w:t>
            </w:r>
          </w:p>
        </w:tc>
        <w:tc>
          <w:tcPr>
            <w:tcW w:w="3780" w:type="dxa"/>
          </w:tcPr>
          <w:p w14:paraId="4EE6B365" w14:textId="77777777" w:rsidR="0017158E" w:rsidRDefault="00000000" w:rsidP="00D21D20">
            <w:pPr>
              <w:autoSpaceDE w:val="0"/>
              <w:autoSpaceDN w:val="0"/>
              <w:adjustRightInd w:val="0"/>
            </w:pPr>
            <w:hyperlink r:id="rId22" w:history="1">
              <w:r w:rsidR="0017158E">
                <w:rPr>
                  <w:rStyle w:val="Hyperlink"/>
                </w:rPr>
                <w:t>Who we are | Seamab School</w:t>
              </w:r>
            </w:hyperlink>
          </w:p>
          <w:p w14:paraId="1A5653A2" w14:textId="12FEAAAF"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Names and contact details of the Chief Executive and Head of Care</w:t>
            </w:r>
            <w:r w:rsidRPr="009A11C4">
              <w:rPr>
                <w:rFonts w:ascii="Calibri" w:hAnsi="Calibri" w:cs="Calibri"/>
                <w:color w:val="000000"/>
              </w:rPr>
              <w:t xml:space="preserve"> </w:t>
            </w:r>
          </w:p>
        </w:tc>
      </w:tr>
      <w:tr w:rsidR="00EC34B0" w14:paraId="402D6D48" w14:textId="77777777" w:rsidTr="0017158E">
        <w:tc>
          <w:tcPr>
            <w:tcW w:w="2548" w:type="dxa"/>
          </w:tcPr>
          <w:p w14:paraId="4F1372C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Codes of conduct </w:t>
            </w:r>
          </w:p>
        </w:tc>
        <w:tc>
          <w:tcPr>
            <w:tcW w:w="4107" w:type="dxa"/>
          </w:tcPr>
          <w:p w14:paraId="38260D3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Care and Education staff are qualified and registered with SSSC and GTCS, and as such abide by their respective codes of conduct </w:t>
            </w:r>
          </w:p>
        </w:tc>
        <w:tc>
          <w:tcPr>
            <w:tcW w:w="3780" w:type="dxa"/>
          </w:tcPr>
          <w:p w14:paraId="26D4B152" w14:textId="77777777" w:rsidR="00EC34B0" w:rsidRDefault="00EC34B0" w:rsidP="00D21D20">
            <w:pPr>
              <w:autoSpaceDE w:val="0"/>
              <w:autoSpaceDN w:val="0"/>
              <w:adjustRightInd w:val="0"/>
              <w:rPr>
                <w:rStyle w:val="Hyperlink"/>
                <w:rFonts w:ascii="Calibri" w:hAnsi="Calibri" w:cs="Calibri"/>
              </w:rPr>
            </w:pPr>
            <w:r w:rsidRPr="009A11C4">
              <w:rPr>
                <w:rFonts w:ascii="Calibri" w:hAnsi="Calibri" w:cs="Calibri"/>
                <w:color w:val="000000"/>
              </w:rPr>
              <w:t xml:space="preserve">SSSC Codes of practice: </w:t>
            </w:r>
            <w:hyperlink r:id="rId23" w:history="1">
              <w:r w:rsidRPr="00F11895">
                <w:rPr>
                  <w:rStyle w:val="Hyperlink"/>
                  <w:rFonts w:ascii="Calibri" w:hAnsi="Calibri" w:cs="Calibri"/>
                </w:rPr>
                <w:t>http://www.sssc.uk.com/about-the-sssc/codes-of-practice/what-are-the-codes-of-practice</w:t>
              </w:r>
            </w:hyperlink>
          </w:p>
          <w:p w14:paraId="553BCF17" w14:textId="77777777" w:rsidR="0017158E" w:rsidRPr="009A11C4" w:rsidRDefault="0017158E" w:rsidP="00D21D20">
            <w:pPr>
              <w:autoSpaceDE w:val="0"/>
              <w:autoSpaceDN w:val="0"/>
              <w:adjustRightInd w:val="0"/>
              <w:rPr>
                <w:rFonts w:ascii="Calibri" w:hAnsi="Calibri" w:cs="Calibri"/>
                <w:color w:val="000000"/>
              </w:rPr>
            </w:pPr>
          </w:p>
          <w:p w14:paraId="5B960D67" w14:textId="77777777" w:rsidR="00EC34B0"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GTCS Code of Professionalism and Conduct: </w:t>
            </w:r>
          </w:p>
          <w:p w14:paraId="48A36A2F" w14:textId="21A43B72" w:rsidR="0017158E" w:rsidRPr="009A11C4" w:rsidRDefault="00000000" w:rsidP="00D21D20">
            <w:pPr>
              <w:autoSpaceDE w:val="0"/>
              <w:autoSpaceDN w:val="0"/>
              <w:adjustRightInd w:val="0"/>
              <w:rPr>
                <w:rFonts w:ascii="Calibri" w:hAnsi="Calibri" w:cs="Calibri"/>
                <w:color w:val="000000"/>
              </w:rPr>
            </w:pPr>
            <w:hyperlink r:id="rId24" w:history="1">
              <w:r w:rsidR="0017158E" w:rsidRPr="00A313F9">
                <w:rPr>
                  <w:rStyle w:val="Hyperlink"/>
                  <w:rFonts w:ascii="Calibri" w:hAnsi="Calibri" w:cs="Calibri"/>
                </w:rPr>
                <w:t>https://www.gtcs.org.uk/fitness-to-teach/code-of-professionalism-and-conduct/</w:t>
              </w:r>
            </w:hyperlink>
          </w:p>
        </w:tc>
      </w:tr>
      <w:tr w:rsidR="00EC34B0" w14:paraId="366C454F" w14:textId="77777777" w:rsidTr="001A6B44">
        <w:tc>
          <w:tcPr>
            <w:tcW w:w="10435" w:type="dxa"/>
            <w:gridSpan w:val="3"/>
            <w:shd w:val="clear" w:color="auto" w:fill="FFE599" w:themeFill="accent4" w:themeFillTint="66"/>
          </w:tcPr>
          <w:p w14:paraId="29C645B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b/>
                <w:bCs/>
                <w:color w:val="000000"/>
              </w:rPr>
              <w:t>Planning and information</w:t>
            </w:r>
          </w:p>
        </w:tc>
      </w:tr>
      <w:tr w:rsidR="00EC34B0" w14:paraId="2156023A" w14:textId="77777777" w:rsidTr="0017158E">
        <w:tc>
          <w:tcPr>
            <w:tcW w:w="2548" w:type="dxa"/>
          </w:tcPr>
          <w:p w14:paraId="72ABAF67"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Corporate mission statement </w:t>
            </w:r>
          </w:p>
        </w:tc>
        <w:tc>
          <w:tcPr>
            <w:tcW w:w="4107" w:type="dxa"/>
          </w:tcPr>
          <w:p w14:paraId="3F74FC1A"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The corporate mission statement of </w:t>
            </w:r>
            <w:r>
              <w:rPr>
                <w:rFonts w:ascii="Calibri" w:hAnsi="Calibri" w:cs="Calibri"/>
                <w:color w:val="000000"/>
              </w:rPr>
              <w:t>Seamab</w:t>
            </w:r>
            <w:r w:rsidRPr="009A11C4">
              <w:rPr>
                <w:rFonts w:ascii="Calibri" w:hAnsi="Calibri" w:cs="Calibri"/>
                <w:color w:val="000000"/>
              </w:rPr>
              <w:t xml:space="preserve"> </w:t>
            </w:r>
          </w:p>
        </w:tc>
        <w:tc>
          <w:tcPr>
            <w:tcW w:w="3780" w:type="dxa"/>
          </w:tcPr>
          <w:p w14:paraId="05F84AB0" w14:textId="4E1824FC" w:rsidR="00EC34B0" w:rsidRPr="009A11C4" w:rsidRDefault="00000000" w:rsidP="00D21D20">
            <w:pPr>
              <w:autoSpaceDE w:val="0"/>
              <w:autoSpaceDN w:val="0"/>
              <w:adjustRightInd w:val="0"/>
              <w:rPr>
                <w:rFonts w:ascii="Calibri" w:hAnsi="Calibri" w:cs="Calibri"/>
                <w:color w:val="000000"/>
              </w:rPr>
            </w:pPr>
            <w:hyperlink r:id="rId25" w:history="1">
              <w:r w:rsidR="0017158E" w:rsidRPr="00A313F9">
                <w:rPr>
                  <w:rStyle w:val="Hyperlink"/>
                  <w:rFonts w:ascii="Calibri" w:hAnsi="Calibri" w:cs="Calibri"/>
                </w:rPr>
                <w:t>https://seamab.org.uk/about-us/about-seamab-2</w:t>
              </w:r>
            </w:hyperlink>
            <w:r w:rsidR="0017158E">
              <w:rPr>
                <w:rFonts w:ascii="Calibri" w:hAnsi="Calibri" w:cs="Calibri"/>
                <w:color w:val="000000"/>
              </w:rPr>
              <w:t xml:space="preserve"> </w:t>
            </w:r>
          </w:p>
        </w:tc>
      </w:tr>
      <w:tr w:rsidR="00EC34B0" w14:paraId="2CEF2C56" w14:textId="77777777" w:rsidTr="0017158E">
        <w:tc>
          <w:tcPr>
            <w:tcW w:w="2548" w:type="dxa"/>
          </w:tcPr>
          <w:p w14:paraId="7BA03F1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Care and Education vision, values and aims </w:t>
            </w:r>
          </w:p>
        </w:tc>
        <w:tc>
          <w:tcPr>
            <w:tcW w:w="4107" w:type="dxa"/>
          </w:tcPr>
          <w:p w14:paraId="4DA03A67"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A statement of the vision, value and aims of our Care &amp; Education Services </w:t>
            </w:r>
          </w:p>
        </w:tc>
        <w:tc>
          <w:tcPr>
            <w:tcW w:w="3780" w:type="dxa"/>
          </w:tcPr>
          <w:p w14:paraId="16ED6959" w14:textId="3D079BBC" w:rsidR="00EC34B0" w:rsidRPr="009A11C4" w:rsidRDefault="00000000" w:rsidP="00D21D20">
            <w:pPr>
              <w:autoSpaceDE w:val="0"/>
              <w:autoSpaceDN w:val="0"/>
              <w:adjustRightInd w:val="0"/>
              <w:rPr>
                <w:rFonts w:ascii="Calibri" w:hAnsi="Calibri" w:cs="Calibri"/>
                <w:color w:val="000000"/>
              </w:rPr>
            </w:pPr>
            <w:hyperlink r:id="rId26" w:history="1">
              <w:r w:rsidR="0017158E" w:rsidRPr="00A313F9">
                <w:rPr>
                  <w:rStyle w:val="Hyperlink"/>
                  <w:rFonts w:ascii="Calibri" w:hAnsi="Calibri" w:cs="Calibri"/>
                </w:rPr>
                <w:t>https://seamab.org.uk/about-us/about-seamab-2</w:t>
              </w:r>
            </w:hyperlink>
            <w:r w:rsidR="0017158E">
              <w:rPr>
                <w:rFonts w:ascii="Calibri" w:hAnsi="Calibri" w:cs="Calibri"/>
                <w:color w:val="000000"/>
              </w:rPr>
              <w:t xml:space="preserve"> </w:t>
            </w:r>
          </w:p>
        </w:tc>
      </w:tr>
      <w:tr w:rsidR="00EC34B0" w14:paraId="27B08EAD" w14:textId="77777777" w:rsidTr="0017158E">
        <w:tc>
          <w:tcPr>
            <w:tcW w:w="2548" w:type="dxa"/>
          </w:tcPr>
          <w:p w14:paraId="6E84B123"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Corporate strategic plan </w:t>
            </w:r>
          </w:p>
        </w:tc>
        <w:tc>
          <w:tcPr>
            <w:tcW w:w="4107" w:type="dxa"/>
          </w:tcPr>
          <w:p w14:paraId="738C7A02"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Strategic plan (2014-2016) for </w:t>
            </w:r>
            <w:r>
              <w:rPr>
                <w:rFonts w:ascii="Calibri" w:hAnsi="Calibri" w:cs="Calibri"/>
                <w:color w:val="000000"/>
              </w:rPr>
              <w:t>Seamab</w:t>
            </w:r>
            <w:r w:rsidRPr="009A11C4">
              <w:rPr>
                <w:rFonts w:ascii="Calibri" w:hAnsi="Calibri" w:cs="Calibri"/>
                <w:color w:val="000000"/>
              </w:rPr>
              <w:t xml:space="preserve"> </w:t>
            </w:r>
          </w:p>
        </w:tc>
        <w:tc>
          <w:tcPr>
            <w:tcW w:w="3780" w:type="dxa"/>
          </w:tcPr>
          <w:p w14:paraId="6F3186F3" w14:textId="20713B06" w:rsidR="00EC34B0" w:rsidRDefault="00000000" w:rsidP="00D21D20">
            <w:pPr>
              <w:autoSpaceDE w:val="0"/>
              <w:autoSpaceDN w:val="0"/>
              <w:adjustRightInd w:val="0"/>
              <w:rPr>
                <w:rFonts w:ascii="Calibri" w:hAnsi="Calibri" w:cs="Calibri"/>
                <w:color w:val="000000"/>
              </w:rPr>
            </w:pPr>
            <w:hyperlink r:id="rId27" w:history="1">
              <w:r w:rsidR="0017158E" w:rsidRPr="00A313F9">
                <w:rPr>
                  <w:rStyle w:val="Hyperlink"/>
                  <w:rFonts w:ascii="Calibri" w:hAnsi="Calibri" w:cs="Calibri"/>
                </w:rPr>
                <w:t>www.seamab.org.uk</w:t>
              </w:r>
            </w:hyperlink>
            <w:r w:rsidR="0017158E">
              <w:rPr>
                <w:rFonts w:ascii="Calibri" w:hAnsi="Calibri" w:cs="Calibri"/>
                <w:color w:val="000000"/>
              </w:rPr>
              <w:t xml:space="preserve"> </w:t>
            </w:r>
          </w:p>
          <w:p w14:paraId="5A130B97" w14:textId="77777777" w:rsidR="00EC34B0" w:rsidRPr="009A11C4" w:rsidRDefault="00EC34B0" w:rsidP="00D21D20">
            <w:pPr>
              <w:autoSpaceDE w:val="0"/>
              <w:autoSpaceDN w:val="0"/>
              <w:adjustRightInd w:val="0"/>
              <w:rPr>
                <w:rFonts w:ascii="Calibri" w:hAnsi="Calibri" w:cs="Calibri"/>
                <w:color w:val="000000"/>
              </w:rPr>
            </w:pPr>
          </w:p>
        </w:tc>
      </w:tr>
      <w:tr w:rsidR="00EC34B0" w14:paraId="0789D657" w14:textId="77777777" w:rsidTr="0017158E">
        <w:tc>
          <w:tcPr>
            <w:tcW w:w="2548" w:type="dxa"/>
          </w:tcPr>
          <w:p w14:paraId="3B5E4F2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Corporate policies </w:t>
            </w:r>
          </w:p>
        </w:tc>
        <w:tc>
          <w:tcPr>
            <w:tcW w:w="4107" w:type="dxa"/>
          </w:tcPr>
          <w:p w14:paraId="2C0E5505"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Corporate policies that are applicable to all </w:t>
            </w:r>
            <w:r>
              <w:rPr>
                <w:rFonts w:ascii="Calibri" w:hAnsi="Calibri" w:cs="Calibri"/>
                <w:color w:val="000000"/>
              </w:rPr>
              <w:t>Seamab care and education</w:t>
            </w:r>
            <w:r w:rsidRPr="009A11C4">
              <w:rPr>
                <w:rFonts w:ascii="Calibri" w:hAnsi="Calibri" w:cs="Calibri"/>
                <w:color w:val="000000"/>
              </w:rPr>
              <w:t xml:space="preserve"> services and staff and relevant to education provision </w:t>
            </w:r>
          </w:p>
        </w:tc>
        <w:tc>
          <w:tcPr>
            <w:tcW w:w="3780" w:type="dxa"/>
          </w:tcPr>
          <w:p w14:paraId="61C07D2D" w14:textId="77777777" w:rsidR="0017158E" w:rsidRDefault="00EC34B0" w:rsidP="00D21D20">
            <w:pPr>
              <w:autoSpaceDE w:val="0"/>
              <w:autoSpaceDN w:val="0"/>
              <w:adjustRightInd w:val="0"/>
              <w:rPr>
                <w:rFonts w:ascii="Calibri" w:hAnsi="Calibri" w:cs="Calibri"/>
                <w:color w:val="000000"/>
              </w:rPr>
            </w:pPr>
            <w:r>
              <w:rPr>
                <w:rFonts w:ascii="Calibri" w:hAnsi="Calibri" w:cs="Calibri"/>
                <w:color w:val="000000"/>
              </w:rPr>
              <w:t>Available on request</w:t>
            </w:r>
          </w:p>
          <w:p w14:paraId="3CE064DA" w14:textId="308F0B3A" w:rsidR="00EC34B0" w:rsidRPr="009A11C4" w:rsidRDefault="00000000" w:rsidP="00D21D20">
            <w:pPr>
              <w:autoSpaceDE w:val="0"/>
              <w:autoSpaceDN w:val="0"/>
              <w:adjustRightInd w:val="0"/>
              <w:rPr>
                <w:rFonts w:ascii="Calibri" w:hAnsi="Calibri" w:cs="Calibri"/>
                <w:color w:val="000000"/>
              </w:rPr>
            </w:pPr>
            <w:hyperlink r:id="rId28" w:history="1">
              <w:r w:rsidR="00EC34B0" w:rsidRPr="00215358">
                <w:rPr>
                  <w:rStyle w:val="Hyperlink"/>
                  <w:rFonts w:ascii="Calibri" w:hAnsi="Calibri" w:cs="Calibri"/>
                </w:rPr>
                <w:t>www.seamab.org.uk</w:t>
              </w:r>
            </w:hyperlink>
            <w:r w:rsidR="00EC34B0" w:rsidRPr="009A11C4">
              <w:rPr>
                <w:rFonts w:ascii="Calibri" w:hAnsi="Calibri" w:cs="Calibri"/>
                <w:b/>
                <w:bCs/>
                <w:color w:val="000000"/>
              </w:rPr>
              <w:t xml:space="preserve"> </w:t>
            </w:r>
          </w:p>
        </w:tc>
      </w:tr>
      <w:tr w:rsidR="00EC34B0" w14:paraId="4D32D4C3" w14:textId="77777777" w:rsidTr="0017158E">
        <w:tc>
          <w:tcPr>
            <w:tcW w:w="2548" w:type="dxa"/>
          </w:tcPr>
          <w:p w14:paraId="4DF08499"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Seamab Annual Report</w:t>
            </w:r>
          </w:p>
        </w:tc>
        <w:tc>
          <w:tcPr>
            <w:tcW w:w="4107" w:type="dxa"/>
          </w:tcPr>
          <w:p w14:paraId="1F1BB5E1"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O</w:t>
            </w:r>
            <w:r>
              <w:rPr>
                <w:rFonts w:ascii="Calibri" w:hAnsi="Calibri" w:cs="Calibri"/>
                <w:color w:val="000000"/>
              </w:rPr>
              <w:t>ur corporate-level Annual Report</w:t>
            </w:r>
            <w:r w:rsidRPr="009A11C4">
              <w:rPr>
                <w:rFonts w:ascii="Calibri" w:hAnsi="Calibri" w:cs="Calibri"/>
                <w:color w:val="000000"/>
              </w:rPr>
              <w:t xml:space="preserve">. Current year and previous years </w:t>
            </w:r>
            <w:r>
              <w:rPr>
                <w:rFonts w:ascii="Calibri" w:hAnsi="Calibri" w:cs="Calibri"/>
                <w:color w:val="000000"/>
              </w:rPr>
              <w:t>are available on request.</w:t>
            </w:r>
            <w:r w:rsidRPr="009A11C4">
              <w:rPr>
                <w:rFonts w:ascii="Calibri" w:hAnsi="Calibri" w:cs="Calibri"/>
                <w:color w:val="000000"/>
              </w:rPr>
              <w:t xml:space="preserve"> </w:t>
            </w:r>
          </w:p>
        </w:tc>
        <w:tc>
          <w:tcPr>
            <w:tcW w:w="3780" w:type="dxa"/>
          </w:tcPr>
          <w:p w14:paraId="051D397B" w14:textId="77777777" w:rsidR="00EC34B0" w:rsidRPr="009A11C4" w:rsidRDefault="00000000" w:rsidP="00D21D20">
            <w:pPr>
              <w:autoSpaceDE w:val="0"/>
              <w:autoSpaceDN w:val="0"/>
              <w:adjustRightInd w:val="0"/>
              <w:rPr>
                <w:rFonts w:ascii="Calibri" w:hAnsi="Calibri" w:cs="Calibri"/>
                <w:color w:val="000000"/>
              </w:rPr>
            </w:pPr>
            <w:hyperlink r:id="rId29" w:history="1">
              <w:r w:rsidR="00EC34B0" w:rsidRPr="00215358">
                <w:rPr>
                  <w:rStyle w:val="Hyperlink"/>
                  <w:rFonts w:ascii="Calibri" w:hAnsi="Calibri" w:cs="Calibri"/>
                </w:rPr>
                <w:t>www.seamab.org.uk</w:t>
              </w:r>
            </w:hyperlink>
            <w:r w:rsidR="00EC34B0" w:rsidRPr="009A11C4">
              <w:rPr>
                <w:rFonts w:ascii="Calibri" w:hAnsi="Calibri" w:cs="Calibri"/>
                <w:color w:val="000000"/>
              </w:rPr>
              <w:t xml:space="preserve"> </w:t>
            </w:r>
          </w:p>
        </w:tc>
      </w:tr>
      <w:tr w:rsidR="00EC34B0" w14:paraId="18EC8A5E" w14:textId="77777777" w:rsidTr="0017158E">
        <w:tc>
          <w:tcPr>
            <w:tcW w:w="2548" w:type="dxa"/>
          </w:tcPr>
          <w:p w14:paraId="321915B5" w14:textId="77777777" w:rsidR="00EC34B0" w:rsidRDefault="00EC34B0" w:rsidP="00D21D20">
            <w:pPr>
              <w:autoSpaceDE w:val="0"/>
              <w:autoSpaceDN w:val="0"/>
              <w:adjustRightInd w:val="0"/>
              <w:rPr>
                <w:rFonts w:ascii="Calibri" w:hAnsi="Calibri" w:cs="Calibri"/>
                <w:color w:val="000000"/>
              </w:rPr>
            </w:pPr>
            <w:r>
              <w:rPr>
                <w:rFonts w:ascii="Calibri" w:hAnsi="Calibri" w:cs="Calibri"/>
                <w:color w:val="000000"/>
              </w:rPr>
              <w:t>School planning processes</w:t>
            </w:r>
          </w:p>
        </w:tc>
        <w:tc>
          <w:tcPr>
            <w:tcW w:w="4107" w:type="dxa"/>
          </w:tcPr>
          <w:p w14:paraId="07628491" w14:textId="77777777" w:rsidR="00EC34B0" w:rsidRPr="009A11C4" w:rsidRDefault="00EC34B0" w:rsidP="00D21D20">
            <w:pPr>
              <w:autoSpaceDE w:val="0"/>
              <w:autoSpaceDN w:val="0"/>
              <w:adjustRightInd w:val="0"/>
              <w:rPr>
                <w:rFonts w:ascii="Calibri" w:hAnsi="Calibri" w:cs="Calibri"/>
                <w:color w:val="000000"/>
              </w:rPr>
            </w:pPr>
          </w:p>
        </w:tc>
        <w:tc>
          <w:tcPr>
            <w:tcW w:w="3780" w:type="dxa"/>
          </w:tcPr>
          <w:p w14:paraId="698470E9" w14:textId="77777777" w:rsidR="00EC34B0" w:rsidRDefault="00000000" w:rsidP="00D21D20">
            <w:pPr>
              <w:autoSpaceDE w:val="0"/>
              <w:autoSpaceDN w:val="0"/>
              <w:adjustRightInd w:val="0"/>
              <w:rPr>
                <w:rFonts w:ascii="Calibri" w:hAnsi="Calibri" w:cs="Calibri"/>
                <w:color w:val="000000"/>
              </w:rPr>
            </w:pPr>
            <w:hyperlink r:id="rId30" w:history="1">
              <w:r w:rsidR="00EC34B0" w:rsidRPr="00215358">
                <w:rPr>
                  <w:rStyle w:val="Hyperlink"/>
                  <w:rFonts w:ascii="Calibri" w:hAnsi="Calibri" w:cs="Calibri"/>
                </w:rPr>
                <w:t>www.seamab.org.uk</w:t>
              </w:r>
            </w:hyperlink>
          </w:p>
        </w:tc>
      </w:tr>
      <w:tr w:rsidR="00EC34B0" w14:paraId="1650564F" w14:textId="77777777" w:rsidTr="001A6B44">
        <w:tc>
          <w:tcPr>
            <w:tcW w:w="10435" w:type="dxa"/>
            <w:gridSpan w:val="3"/>
            <w:shd w:val="clear" w:color="auto" w:fill="FFE599" w:themeFill="accent4" w:themeFillTint="66"/>
          </w:tcPr>
          <w:p w14:paraId="4584E4F5" w14:textId="77777777" w:rsidR="00EC34B0" w:rsidRDefault="00EC34B0" w:rsidP="00D21D20">
            <w:pPr>
              <w:autoSpaceDE w:val="0"/>
              <w:autoSpaceDN w:val="0"/>
              <w:adjustRightInd w:val="0"/>
              <w:rPr>
                <w:rFonts w:ascii="Calibri" w:hAnsi="Calibri" w:cs="Calibri"/>
                <w:color w:val="000000"/>
              </w:rPr>
            </w:pPr>
            <w:r w:rsidRPr="009A11C4">
              <w:rPr>
                <w:rFonts w:ascii="Calibri" w:hAnsi="Calibri" w:cs="Calibri"/>
                <w:b/>
                <w:bCs/>
                <w:color w:val="000000"/>
              </w:rPr>
              <w:t>External relations</w:t>
            </w:r>
          </w:p>
        </w:tc>
      </w:tr>
      <w:tr w:rsidR="00EC34B0" w14:paraId="71A65574" w14:textId="77777777" w:rsidTr="0017158E">
        <w:tc>
          <w:tcPr>
            <w:tcW w:w="2548" w:type="dxa"/>
          </w:tcPr>
          <w:p w14:paraId="230BDD3B"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Our partners </w:t>
            </w:r>
          </w:p>
        </w:tc>
        <w:tc>
          <w:tcPr>
            <w:tcW w:w="4107" w:type="dxa"/>
          </w:tcPr>
          <w:p w14:paraId="1932F3AE"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Care &amp; Education Services’ partners vary from year-to-year</w:t>
            </w:r>
            <w:r>
              <w:rPr>
                <w:rFonts w:ascii="Calibri" w:hAnsi="Calibri" w:cs="Calibri"/>
                <w:color w:val="000000"/>
              </w:rPr>
              <w:t>.  Information on this is available in the annual report.</w:t>
            </w:r>
            <w:r w:rsidRPr="009A11C4">
              <w:rPr>
                <w:rFonts w:ascii="Calibri" w:hAnsi="Calibri" w:cs="Calibri"/>
                <w:color w:val="000000"/>
              </w:rPr>
              <w:t xml:space="preserve"> </w:t>
            </w:r>
          </w:p>
        </w:tc>
        <w:tc>
          <w:tcPr>
            <w:tcW w:w="3780" w:type="dxa"/>
          </w:tcPr>
          <w:p w14:paraId="52BB2C7B" w14:textId="40407D51" w:rsidR="00EC34B0" w:rsidRPr="008A6FC4" w:rsidRDefault="00000000" w:rsidP="00D21D20">
            <w:pPr>
              <w:autoSpaceDE w:val="0"/>
              <w:autoSpaceDN w:val="0"/>
              <w:adjustRightInd w:val="0"/>
              <w:rPr>
                <w:rFonts w:ascii="Calibri" w:hAnsi="Calibri" w:cs="Calibri"/>
                <w:color w:val="000000"/>
              </w:rPr>
            </w:pPr>
            <w:hyperlink r:id="rId31" w:history="1">
              <w:r w:rsidR="0017158E" w:rsidRPr="00A313F9">
                <w:rPr>
                  <w:rStyle w:val="Hyperlink"/>
                  <w:rFonts w:ascii="Calibri" w:hAnsi="Calibri" w:cs="Calibri"/>
                  <w:bCs/>
                </w:rPr>
                <w:t>www.seamab.org.uk</w:t>
              </w:r>
            </w:hyperlink>
            <w:r w:rsidR="0017158E">
              <w:rPr>
                <w:rFonts w:ascii="Calibri" w:hAnsi="Calibri" w:cs="Calibri"/>
                <w:bCs/>
                <w:color w:val="000000"/>
              </w:rPr>
              <w:t xml:space="preserve"> </w:t>
            </w:r>
          </w:p>
        </w:tc>
      </w:tr>
    </w:tbl>
    <w:p w14:paraId="15293D20" w14:textId="77777777" w:rsidR="008A6B45" w:rsidRDefault="008A6B45" w:rsidP="00D21D20">
      <w:pPr>
        <w:spacing w:after="0"/>
      </w:pPr>
    </w:p>
    <w:tbl>
      <w:tblPr>
        <w:tblStyle w:val="TableGrid"/>
        <w:tblW w:w="0" w:type="auto"/>
        <w:tblLook w:val="04A0" w:firstRow="1" w:lastRow="0" w:firstColumn="1" w:lastColumn="0" w:noHBand="0" w:noVBand="1"/>
      </w:tblPr>
      <w:tblGrid>
        <w:gridCol w:w="2512"/>
        <w:gridCol w:w="4027"/>
        <w:gridCol w:w="3917"/>
      </w:tblGrid>
      <w:tr w:rsidR="00EC34B0" w14:paraId="1FC6100B" w14:textId="77777777" w:rsidTr="0017158E">
        <w:tc>
          <w:tcPr>
            <w:tcW w:w="10435" w:type="dxa"/>
            <w:gridSpan w:val="3"/>
            <w:shd w:val="clear" w:color="auto" w:fill="F7CAAC" w:themeFill="accent2" w:themeFillTint="66"/>
          </w:tcPr>
          <w:p w14:paraId="6A1AC35F" w14:textId="77777777" w:rsidR="00EC34B0" w:rsidRPr="008A6FC4" w:rsidRDefault="00EC34B0" w:rsidP="00D21D20">
            <w:pPr>
              <w:autoSpaceDE w:val="0"/>
              <w:autoSpaceDN w:val="0"/>
              <w:adjustRightInd w:val="0"/>
              <w:rPr>
                <w:rFonts w:ascii="Calibri" w:hAnsi="Calibri" w:cs="Calibri"/>
                <w:bCs/>
                <w:color w:val="000000"/>
              </w:rPr>
            </w:pPr>
            <w:r w:rsidRPr="00012ABF">
              <w:rPr>
                <w:rFonts w:ascii="Calibri" w:hAnsi="Calibri" w:cs="Calibri"/>
                <w:b/>
                <w:bCs/>
              </w:rPr>
              <w:t>CLASS 2: HOW WE DELIVER OUR INDEPENDENT SPECIAL SCHOOL FUNCTIONS AND SERVICES</w:t>
            </w:r>
          </w:p>
        </w:tc>
      </w:tr>
      <w:tr w:rsidR="00EC34B0" w14:paraId="66AC3C3D" w14:textId="77777777" w:rsidTr="0017158E">
        <w:tc>
          <w:tcPr>
            <w:tcW w:w="10435" w:type="dxa"/>
            <w:gridSpan w:val="3"/>
            <w:shd w:val="clear" w:color="auto" w:fill="F7CAAC" w:themeFill="accent2" w:themeFillTint="66"/>
          </w:tcPr>
          <w:p w14:paraId="0C624B7E" w14:textId="77777777" w:rsidR="00EC34B0" w:rsidRPr="00012ABF" w:rsidRDefault="00EC34B0" w:rsidP="00D21D20">
            <w:pPr>
              <w:autoSpaceDE w:val="0"/>
              <w:autoSpaceDN w:val="0"/>
              <w:adjustRightInd w:val="0"/>
              <w:rPr>
                <w:rFonts w:ascii="Calibri" w:hAnsi="Calibri" w:cs="Calibri"/>
                <w:b/>
                <w:bCs/>
              </w:rPr>
            </w:pPr>
            <w:r w:rsidRPr="00012ABF">
              <w:rPr>
                <w:rFonts w:ascii="Calibri" w:hAnsi="Calibri" w:cs="Calibri"/>
                <w:b/>
                <w:bCs/>
              </w:rPr>
              <w:t>Class Description:</w:t>
            </w:r>
          </w:p>
          <w:p w14:paraId="31F6DDEB" w14:textId="77777777" w:rsidR="00EC34B0" w:rsidRPr="008A6FC4" w:rsidRDefault="00EC34B0" w:rsidP="00D21D20">
            <w:pPr>
              <w:autoSpaceDE w:val="0"/>
              <w:autoSpaceDN w:val="0"/>
              <w:adjustRightInd w:val="0"/>
              <w:rPr>
                <w:rFonts w:ascii="Calibri" w:hAnsi="Calibri" w:cs="Calibri"/>
                <w:bCs/>
                <w:color w:val="000000"/>
              </w:rPr>
            </w:pPr>
            <w:r w:rsidRPr="00012ABF">
              <w:rPr>
                <w:rFonts w:ascii="Calibri" w:hAnsi="Calibri" w:cs="Calibri"/>
                <w:b/>
                <w:bCs/>
              </w:rPr>
              <w:t>Information about our work, our strategy and policies for delivering functions and services and information for our service users.</w:t>
            </w:r>
          </w:p>
        </w:tc>
      </w:tr>
      <w:tr w:rsidR="00EC34B0" w14:paraId="61C80B0E" w14:textId="77777777" w:rsidTr="0017158E">
        <w:tc>
          <w:tcPr>
            <w:tcW w:w="2548" w:type="dxa"/>
            <w:shd w:val="clear" w:color="auto" w:fill="F7CAAC" w:themeFill="accent2" w:themeFillTint="66"/>
          </w:tcPr>
          <w:p w14:paraId="788FCF04" w14:textId="77777777" w:rsidR="00EC34B0" w:rsidRPr="00EC34B0" w:rsidRDefault="00EC34B0" w:rsidP="00D21D20">
            <w:pPr>
              <w:autoSpaceDE w:val="0"/>
              <w:autoSpaceDN w:val="0"/>
              <w:adjustRightInd w:val="0"/>
              <w:rPr>
                <w:rFonts w:ascii="Calibri" w:hAnsi="Calibri" w:cs="Calibri"/>
                <w:b/>
                <w:bCs/>
              </w:rPr>
            </w:pPr>
            <w:r w:rsidRPr="00EC34B0">
              <w:rPr>
                <w:rFonts w:ascii="Calibri" w:hAnsi="Calibri" w:cs="Calibri"/>
                <w:b/>
              </w:rPr>
              <w:t>The information</w:t>
            </w:r>
          </w:p>
        </w:tc>
        <w:tc>
          <w:tcPr>
            <w:tcW w:w="4107" w:type="dxa"/>
            <w:shd w:val="clear" w:color="auto" w:fill="F7CAAC" w:themeFill="accent2" w:themeFillTint="66"/>
          </w:tcPr>
          <w:p w14:paraId="4005CB02" w14:textId="77777777" w:rsidR="00EC34B0" w:rsidRPr="00012ABF" w:rsidRDefault="00EC34B0" w:rsidP="00D21D20">
            <w:pPr>
              <w:autoSpaceDE w:val="0"/>
              <w:autoSpaceDN w:val="0"/>
              <w:adjustRightInd w:val="0"/>
              <w:rPr>
                <w:rFonts w:ascii="Calibri" w:hAnsi="Calibri" w:cs="Calibri"/>
                <w:b/>
                <w:bCs/>
              </w:rPr>
            </w:pPr>
            <w:r w:rsidRPr="00012ABF">
              <w:rPr>
                <w:rFonts w:ascii="Calibri" w:hAnsi="Calibri" w:cs="Calibri"/>
                <w:b/>
                <w:bCs/>
              </w:rPr>
              <w:t>Description</w:t>
            </w:r>
          </w:p>
        </w:tc>
        <w:tc>
          <w:tcPr>
            <w:tcW w:w="3780" w:type="dxa"/>
            <w:shd w:val="clear" w:color="auto" w:fill="F7CAAC" w:themeFill="accent2" w:themeFillTint="66"/>
          </w:tcPr>
          <w:p w14:paraId="3949DDA0" w14:textId="77777777" w:rsidR="00EC34B0" w:rsidRPr="00012ABF" w:rsidRDefault="00EC34B0" w:rsidP="00D21D20">
            <w:pPr>
              <w:autoSpaceDE w:val="0"/>
              <w:autoSpaceDN w:val="0"/>
              <w:adjustRightInd w:val="0"/>
              <w:rPr>
                <w:rFonts w:ascii="Calibri" w:hAnsi="Calibri" w:cs="Calibri"/>
                <w:b/>
                <w:bCs/>
              </w:rPr>
            </w:pPr>
            <w:r w:rsidRPr="00012ABF">
              <w:rPr>
                <w:rFonts w:ascii="Calibri" w:hAnsi="Calibri" w:cs="Calibri"/>
                <w:b/>
                <w:bCs/>
              </w:rPr>
              <w:t>How to access it</w:t>
            </w:r>
          </w:p>
        </w:tc>
      </w:tr>
      <w:tr w:rsidR="00EC34B0" w14:paraId="54E1C9F0" w14:textId="77777777" w:rsidTr="0017158E">
        <w:tc>
          <w:tcPr>
            <w:tcW w:w="10435" w:type="dxa"/>
            <w:gridSpan w:val="3"/>
            <w:shd w:val="clear" w:color="auto" w:fill="FFE599" w:themeFill="accent4" w:themeFillTint="66"/>
          </w:tcPr>
          <w:p w14:paraId="525D004F" w14:textId="77777777" w:rsidR="00EC34B0" w:rsidRPr="00EC34B0" w:rsidRDefault="00EC34B0" w:rsidP="00D21D20">
            <w:pPr>
              <w:autoSpaceDE w:val="0"/>
              <w:autoSpaceDN w:val="0"/>
              <w:adjustRightInd w:val="0"/>
              <w:rPr>
                <w:rFonts w:ascii="Calibri" w:hAnsi="Calibri" w:cs="Calibri"/>
                <w:b/>
                <w:bCs/>
              </w:rPr>
            </w:pPr>
            <w:r w:rsidRPr="00EC34B0">
              <w:rPr>
                <w:rFonts w:ascii="Calibri" w:hAnsi="Calibri" w:cs="Calibri"/>
                <w:b/>
              </w:rPr>
              <w:t>Function</w:t>
            </w:r>
          </w:p>
        </w:tc>
      </w:tr>
      <w:tr w:rsidR="00EC34B0" w14:paraId="3AB03BA9" w14:textId="77777777" w:rsidTr="0017158E">
        <w:tc>
          <w:tcPr>
            <w:tcW w:w="2548" w:type="dxa"/>
          </w:tcPr>
          <w:p w14:paraId="0A92442A"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Strategies, school policies and internal staff procedures for delivering the school’s functions, including allocation, quality and standards. </w:t>
            </w:r>
          </w:p>
        </w:tc>
        <w:tc>
          <w:tcPr>
            <w:tcW w:w="4107" w:type="dxa"/>
          </w:tcPr>
          <w:p w14:paraId="284DB309" w14:textId="77777777" w:rsidR="00EC34B0" w:rsidRDefault="00EC34B0" w:rsidP="00D21D20">
            <w:pPr>
              <w:autoSpaceDE w:val="0"/>
              <w:autoSpaceDN w:val="0"/>
              <w:adjustRightInd w:val="0"/>
              <w:rPr>
                <w:rFonts w:ascii="Calibri" w:hAnsi="Calibri" w:cs="Calibri"/>
                <w:color w:val="000000"/>
              </w:rPr>
            </w:pPr>
          </w:p>
          <w:p w14:paraId="47DA2774"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 xml:space="preserve"> </w:t>
            </w:r>
            <w:r w:rsidRPr="009A11C4">
              <w:rPr>
                <w:rFonts w:ascii="Calibri" w:hAnsi="Calibri" w:cs="Calibri"/>
                <w:color w:val="000000"/>
              </w:rPr>
              <w:t xml:space="preserve"> </w:t>
            </w:r>
          </w:p>
        </w:tc>
        <w:tc>
          <w:tcPr>
            <w:tcW w:w="3780" w:type="dxa"/>
          </w:tcPr>
          <w:p w14:paraId="1728560C" w14:textId="77777777" w:rsidR="00EC34B0" w:rsidRDefault="00EC34B0" w:rsidP="00D21D20">
            <w:pPr>
              <w:autoSpaceDE w:val="0"/>
              <w:autoSpaceDN w:val="0"/>
              <w:adjustRightInd w:val="0"/>
              <w:rPr>
                <w:rFonts w:ascii="Calibri" w:hAnsi="Calibri" w:cs="Calibri"/>
                <w:b/>
                <w:bCs/>
                <w:color w:val="000000"/>
              </w:rPr>
            </w:pPr>
          </w:p>
          <w:p w14:paraId="0179DA16" w14:textId="5074F2D3" w:rsidR="00EC34B0" w:rsidRPr="008A6FC4" w:rsidRDefault="00000000" w:rsidP="00D21D20">
            <w:pPr>
              <w:autoSpaceDE w:val="0"/>
              <w:autoSpaceDN w:val="0"/>
              <w:adjustRightInd w:val="0"/>
              <w:rPr>
                <w:rFonts w:ascii="Calibri" w:hAnsi="Calibri" w:cs="Calibri"/>
                <w:color w:val="000000"/>
              </w:rPr>
            </w:pPr>
            <w:hyperlink r:id="rId32" w:history="1">
              <w:r w:rsidR="0017158E" w:rsidRPr="00A313F9">
                <w:rPr>
                  <w:rStyle w:val="Hyperlink"/>
                  <w:rFonts w:ascii="Calibri" w:hAnsi="Calibri" w:cs="Calibri"/>
                  <w:bCs/>
                </w:rPr>
                <w:t>www.seamab.org.uk</w:t>
              </w:r>
            </w:hyperlink>
            <w:r w:rsidR="0017158E">
              <w:rPr>
                <w:rFonts w:ascii="Calibri" w:hAnsi="Calibri" w:cs="Calibri"/>
                <w:bCs/>
                <w:color w:val="000000"/>
              </w:rPr>
              <w:t xml:space="preserve"> </w:t>
            </w:r>
          </w:p>
        </w:tc>
      </w:tr>
      <w:tr w:rsidR="00EC34B0" w14:paraId="069BAD20" w14:textId="77777777" w:rsidTr="0017158E">
        <w:tc>
          <w:tcPr>
            <w:tcW w:w="2548" w:type="dxa"/>
          </w:tcPr>
          <w:p w14:paraId="15ED88AE"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lastRenderedPageBreak/>
              <w:t xml:space="preserve">Reporting concerns </w:t>
            </w:r>
          </w:p>
        </w:tc>
        <w:tc>
          <w:tcPr>
            <w:tcW w:w="4107" w:type="dxa"/>
          </w:tcPr>
          <w:p w14:paraId="54A148B0"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Information about how to report a concern to </w:t>
            </w:r>
            <w:r>
              <w:rPr>
                <w:rFonts w:ascii="Calibri" w:hAnsi="Calibri" w:cs="Calibri"/>
                <w:color w:val="000000"/>
              </w:rPr>
              <w:t>Seamab</w:t>
            </w:r>
            <w:r w:rsidRPr="009A11C4">
              <w:rPr>
                <w:rFonts w:ascii="Calibri" w:hAnsi="Calibri" w:cs="Calibri"/>
                <w:color w:val="000000"/>
              </w:rPr>
              <w:t xml:space="preserve">, for staff and service users or members of the public </w:t>
            </w:r>
          </w:p>
        </w:tc>
        <w:tc>
          <w:tcPr>
            <w:tcW w:w="3780" w:type="dxa"/>
          </w:tcPr>
          <w:p w14:paraId="4A6E5ABC" w14:textId="6932128B" w:rsidR="00EC34B0" w:rsidRPr="009A11C4" w:rsidRDefault="00000000" w:rsidP="00D21D20">
            <w:pPr>
              <w:autoSpaceDE w:val="0"/>
              <w:autoSpaceDN w:val="0"/>
              <w:adjustRightInd w:val="0"/>
              <w:rPr>
                <w:rFonts w:ascii="Calibri" w:hAnsi="Calibri" w:cs="Calibri"/>
                <w:color w:val="000000"/>
              </w:rPr>
            </w:pPr>
            <w:hyperlink r:id="rId33" w:history="1">
              <w:r w:rsidR="0017158E" w:rsidRPr="00A313F9">
                <w:rPr>
                  <w:rStyle w:val="Hyperlink"/>
                  <w:rFonts w:ascii="Calibri" w:hAnsi="Calibri" w:cs="Calibri"/>
                </w:rPr>
                <w:t>www.seamab.org.uk</w:t>
              </w:r>
            </w:hyperlink>
            <w:r w:rsidR="0017158E">
              <w:rPr>
                <w:rFonts w:ascii="Calibri" w:hAnsi="Calibri" w:cs="Calibri"/>
                <w:color w:val="000000"/>
              </w:rPr>
              <w:t xml:space="preserve"> </w:t>
            </w:r>
          </w:p>
        </w:tc>
      </w:tr>
      <w:tr w:rsidR="00EC34B0" w14:paraId="3C100D08" w14:textId="77777777" w:rsidTr="0017158E">
        <w:tc>
          <w:tcPr>
            <w:tcW w:w="2548" w:type="dxa"/>
          </w:tcPr>
          <w:p w14:paraId="1D4D5B66"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Seamab Child Protection Policy</w:t>
            </w:r>
          </w:p>
        </w:tc>
        <w:tc>
          <w:tcPr>
            <w:tcW w:w="4107" w:type="dxa"/>
          </w:tcPr>
          <w:p w14:paraId="3BB8296D"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Seamab’s Child Protection Policy</w:t>
            </w:r>
            <w:r w:rsidRPr="009A11C4">
              <w:rPr>
                <w:rFonts w:ascii="Calibri" w:hAnsi="Calibri" w:cs="Calibri"/>
                <w:color w:val="000000"/>
              </w:rPr>
              <w:t xml:space="preserve"> for employees working with children provides staff with information about protecting children and reporting concerns. </w:t>
            </w:r>
          </w:p>
        </w:tc>
        <w:tc>
          <w:tcPr>
            <w:tcW w:w="3780" w:type="dxa"/>
          </w:tcPr>
          <w:p w14:paraId="231A1E7B"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Available on request</w:t>
            </w:r>
          </w:p>
        </w:tc>
      </w:tr>
      <w:tr w:rsidR="00EC34B0" w14:paraId="3D2A2628" w14:textId="77777777" w:rsidTr="0017158E">
        <w:tc>
          <w:tcPr>
            <w:tcW w:w="2548" w:type="dxa"/>
          </w:tcPr>
          <w:p w14:paraId="4ED0B629" w14:textId="77777777" w:rsidR="00EC34B0" w:rsidRPr="009A11C4" w:rsidRDefault="00EC34B0" w:rsidP="00D21D20">
            <w:pPr>
              <w:autoSpaceDE w:val="0"/>
              <w:autoSpaceDN w:val="0"/>
              <w:adjustRightInd w:val="0"/>
              <w:rPr>
                <w:rFonts w:ascii="Calibri" w:hAnsi="Calibri" w:cs="Calibri"/>
                <w:color w:val="000000"/>
              </w:rPr>
            </w:pPr>
            <w:r w:rsidRPr="009A11C4">
              <w:rPr>
                <w:rFonts w:ascii="Calibri" w:hAnsi="Calibri" w:cs="Calibri"/>
                <w:color w:val="000000"/>
              </w:rPr>
              <w:t xml:space="preserve">Reports on the exercising of our functions </w:t>
            </w:r>
          </w:p>
        </w:tc>
        <w:tc>
          <w:tcPr>
            <w:tcW w:w="4107" w:type="dxa"/>
          </w:tcPr>
          <w:p w14:paraId="37E91CF6" w14:textId="77777777" w:rsidR="00EC34B0" w:rsidRPr="009A11C4" w:rsidRDefault="00EC34B0" w:rsidP="00D21D20">
            <w:pPr>
              <w:autoSpaceDE w:val="0"/>
              <w:autoSpaceDN w:val="0"/>
              <w:adjustRightInd w:val="0"/>
              <w:rPr>
                <w:rFonts w:ascii="Calibri" w:hAnsi="Calibri" w:cs="Calibri"/>
                <w:color w:val="000000"/>
              </w:rPr>
            </w:pPr>
            <w:proofErr w:type="gramStart"/>
            <w:r>
              <w:rPr>
                <w:rFonts w:ascii="Calibri" w:hAnsi="Calibri" w:cs="Calibri"/>
                <w:color w:val="000000"/>
              </w:rPr>
              <w:t xml:space="preserve">The </w:t>
            </w:r>
            <w:r w:rsidRPr="009A11C4">
              <w:rPr>
                <w:rFonts w:ascii="Calibri" w:hAnsi="Calibri" w:cs="Calibri"/>
                <w:color w:val="000000"/>
              </w:rPr>
              <w:t xml:space="preserve"> Annual</w:t>
            </w:r>
            <w:proofErr w:type="gramEnd"/>
            <w:r w:rsidRPr="009A11C4">
              <w:rPr>
                <w:rFonts w:ascii="Calibri" w:hAnsi="Calibri" w:cs="Calibri"/>
                <w:color w:val="000000"/>
              </w:rPr>
              <w:t xml:space="preserve"> Report outline</w:t>
            </w:r>
            <w:r>
              <w:rPr>
                <w:rFonts w:ascii="Calibri" w:hAnsi="Calibri" w:cs="Calibri"/>
                <w:color w:val="000000"/>
              </w:rPr>
              <w:t>s the exercising of our f</w:t>
            </w:r>
            <w:r w:rsidRPr="009A11C4">
              <w:rPr>
                <w:rFonts w:ascii="Calibri" w:hAnsi="Calibri" w:cs="Calibri"/>
                <w:color w:val="000000"/>
              </w:rPr>
              <w:t xml:space="preserve">unctions. </w:t>
            </w:r>
          </w:p>
        </w:tc>
        <w:tc>
          <w:tcPr>
            <w:tcW w:w="3780" w:type="dxa"/>
          </w:tcPr>
          <w:p w14:paraId="0508C996" w14:textId="77777777" w:rsidR="00EC34B0" w:rsidRPr="00501D57" w:rsidRDefault="00000000" w:rsidP="00D21D20">
            <w:pPr>
              <w:autoSpaceDE w:val="0"/>
              <w:autoSpaceDN w:val="0"/>
              <w:adjustRightInd w:val="0"/>
              <w:rPr>
                <w:rFonts w:ascii="Calibri" w:hAnsi="Calibri" w:cs="Calibri"/>
                <w:color w:val="000000"/>
              </w:rPr>
            </w:pPr>
            <w:hyperlink r:id="rId34" w:history="1">
              <w:r w:rsidR="00EC34B0" w:rsidRPr="00215358">
                <w:rPr>
                  <w:rStyle w:val="Hyperlink"/>
                  <w:rFonts w:ascii="Calibri" w:hAnsi="Calibri" w:cs="Calibri"/>
                  <w:bCs/>
                </w:rPr>
                <w:t>www.seamab.org.uk</w:t>
              </w:r>
            </w:hyperlink>
            <w:r w:rsidR="00EC34B0" w:rsidRPr="00501D57">
              <w:rPr>
                <w:rFonts w:ascii="Calibri" w:hAnsi="Calibri" w:cs="Calibri"/>
                <w:bCs/>
                <w:color w:val="000000"/>
              </w:rPr>
              <w:t xml:space="preserve"> </w:t>
            </w:r>
          </w:p>
        </w:tc>
      </w:tr>
      <w:tr w:rsidR="00EC34B0" w14:paraId="37D9D712" w14:textId="77777777" w:rsidTr="0017158E">
        <w:tc>
          <w:tcPr>
            <w:tcW w:w="2548" w:type="dxa"/>
          </w:tcPr>
          <w:p w14:paraId="15069BE2"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Seamab</w:t>
            </w:r>
            <w:r w:rsidRPr="009A11C4">
              <w:rPr>
                <w:rFonts w:ascii="Calibri" w:hAnsi="Calibri" w:cs="Calibri"/>
                <w:color w:val="000000"/>
              </w:rPr>
              <w:t xml:space="preserve"> News </w:t>
            </w:r>
          </w:p>
        </w:tc>
        <w:tc>
          <w:tcPr>
            <w:tcW w:w="4107" w:type="dxa"/>
          </w:tcPr>
          <w:p w14:paraId="3996EE4A" w14:textId="77777777" w:rsidR="00EC34B0" w:rsidRPr="009A11C4" w:rsidRDefault="00EC34B0" w:rsidP="00D21D20">
            <w:pPr>
              <w:autoSpaceDE w:val="0"/>
              <w:autoSpaceDN w:val="0"/>
              <w:adjustRightInd w:val="0"/>
              <w:rPr>
                <w:rFonts w:ascii="Calibri" w:hAnsi="Calibri" w:cs="Calibri"/>
                <w:color w:val="000000"/>
              </w:rPr>
            </w:pPr>
            <w:r>
              <w:rPr>
                <w:rFonts w:ascii="Calibri" w:hAnsi="Calibri" w:cs="Calibri"/>
                <w:color w:val="000000"/>
              </w:rPr>
              <w:t>Seamab</w:t>
            </w:r>
            <w:r w:rsidRPr="009A11C4">
              <w:rPr>
                <w:rFonts w:ascii="Calibri" w:hAnsi="Calibri" w:cs="Calibri"/>
                <w:color w:val="000000"/>
              </w:rPr>
              <w:t xml:space="preserve">-wide news publication, which may feature articles relevant to education services periodically. </w:t>
            </w:r>
          </w:p>
        </w:tc>
        <w:tc>
          <w:tcPr>
            <w:tcW w:w="3780" w:type="dxa"/>
          </w:tcPr>
          <w:p w14:paraId="6E4067C5" w14:textId="1CB248E8" w:rsidR="00EC34B0" w:rsidRPr="009A11C4" w:rsidRDefault="00000000" w:rsidP="00D21D20">
            <w:pPr>
              <w:autoSpaceDE w:val="0"/>
              <w:autoSpaceDN w:val="0"/>
              <w:adjustRightInd w:val="0"/>
              <w:rPr>
                <w:rFonts w:ascii="Calibri" w:hAnsi="Calibri" w:cs="Calibri"/>
                <w:color w:val="000000"/>
              </w:rPr>
            </w:pPr>
            <w:hyperlink r:id="rId35" w:history="1">
              <w:r w:rsidR="00CD3F89" w:rsidRPr="00A313F9">
                <w:rPr>
                  <w:rStyle w:val="Hyperlink"/>
                  <w:rFonts w:ascii="Calibri" w:hAnsi="Calibri" w:cs="Calibri"/>
                </w:rPr>
                <w:t>https://seamab.org.uk/news/newsletters</w:t>
              </w:r>
            </w:hyperlink>
            <w:r w:rsidR="00CD3F89">
              <w:rPr>
                <w:rFonts w:ascii="Calibri" w:hAnsi="Calibri" w:cs="Calibri"/>
                <w:color w:val="000000"/>
              </w:rPr>
              <w:t xml:space="preserve"> </w:t>
            </w:r>
          </w:p>
        </w:tc>
      </w:tr>
      <w:tr w:rsidR="008A6B45" w14:paraId="5257280D" w14:textId="77777777" w:rsidTr="0017158E">
        <w:tc>
          <w:tcPr>
            <w:tcW w:w="10435" w:type="dxa"/>
            <w:gridSpan w:val="3"/>
            <w:shd w:val="clear" w:color="auto" w:fill="FFE599" w:themeFill="accent4" w:themeFillTint="66"/>
          </w:tcPr>
          <w:p w14:paraId="3B1C9399" w14:textId="77777777" w:rsidR="008A6B45" w:rsidRDefault="008A6B45" w:rsidP="00D21D20">
            <w:pPr>
              <w:autoSpaceDE w:val="0"/>
              <w:autoSpaceDN w:val="0"/>
              <w:adjustRightInd w:val="0"/>
              <w:rPr>
                <w:rFonts w:ascii="Calibri" w:hAnsi="Calibri" w:cs="Calibri"/>
                <w:color w:val="000000"/>
              </w:rPr>
            </w:pPr>
            <w:r w:rsidRPr="008A6B45">
              <w:rPr>
                <w:rFonts w:ascii="Calibri" w:hAnsi="Calibri" w:cs="Calibri"/>
                <w:b/>
                <w:color w:val="000000"/>
              </w:rPr>
              <w:t>Services</w:t>
            </w:r>
          </w:p>
        </w:tc>
      </w:tr>
      <w:tr w:rsidR="008A6B45" w14:paraId="5D472694" w14:textId="77777777" w:rsidTr="0017158E">
        <w:tc>
          <w:tcPr>
            <w:tcW w:w="2548" w:type="dxa"/>
          </w:tcPr>
          <w:p w14:paraId="74A861E5"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color w:val="000000"/>
              </w:rPr>
              <w:t xml:space="preserve">List of services </w:t>
            </w:r>
          </w:p>
        </w:tc>
        <w:tc>
          <w:tcPr>
            <w:tcW w:w="4107" w:type="dxa"/>
          </w:tcPr>
          <w:p w14:paraId="7AC092F6"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color w:val="000000"/>
              </w:rPr>
              <w:t xml:space="preserve">A list of services provided </w:t>
            </w:r>
            <w:r>
              <w:rPr>
                <w:rFonts w:ascii="Calibri" w:hAnsi="Calibri" w:cs="Calibri"/>
                <w:color w:val="000000"/>
              </w:rPr>
              <w:t>by Seamab</w:t>
            </w:r>
            <w:r w:rsidRPr="001C5C7E">
              <w:rPr>
                <w:rFonts w:ascii="Calibri" w:hAnsi="Calibri" w:cs="Calibri"/>
                <w:color w:val="000000"/>
              </w:rPr>
              <w:t xml:space="preserve"> </w:t>
            </w:r>
          </w:p>
        </w:tc>
        <w:tc>
          <w:tcPr>
            <w:tcW w:w="3780" w:type="dxa"/>
          </w:tcPr>
          <w:p w14:paraId="1092C909" w14:textId="77777777" w:rsidR="0017158E" w:rsidRDefault="0017158E" w:rsidP="0017158E">
            <w:pPr>
              <w:rPr>
                <w:rFonts w:ascii="Calibri" w:hAnsi="Calibri" w:cs="Calibri"/>
              </w:rPr>
            </w:pPr>
            <w:r>
              <w:rPr>
                <w:rFonts w:ascii="Calibri" w:hAnsi="Calibri" w:cs="Calibri"/>
              </w:rPr>
              <w:t xml:space="preserve">Our work sections at </w:t>
            </w:r>
            <w:hyperlink r:id="rId36" w:history="1">
              <w:r w:rsidRPr="00A313F9">
                <w:rPr>
                  <w:rStyle w:val="Hyperlink"/>
                  <w:rFonts w:ascii="Calibri" w:hAnsi="Calibri" w:cs="Calibri"/>
                </w:rPr>
                <w:t>www.seamab.org.uk</w:t>
              </w:r>
            </w:hyperlink>
            <w:r>
              <w:rPr>
                <w:rFonts w:ascii="Calibri" w:hAnsi="Calibri" w:cs="Calibri"/>
              </w:rPr>
              <w:t xml:space="preserve"> </w:t>
            </w:r>
          </w:p>
          <w:p w14:paraId="48D2E279" w14:textId="368B92F2" w:rsidR="0017158E" w:rsidRPr="0017158E" w:rsidRDefault="0017158E" w:rsidP="0017158E">
            <w:pPr>
              <w:rPr>
                <w:rFonts w:ascii="Calibri" w:hAnsi="Calibri" w:cs="Calibri"/>
              </w:rPr>
            </w:pPr>
          </w:p>
        </w:tc>
      </w:tr>
      <w:tr w:rsidR="008A6B45" w14:paraId="6D5EA0E6" w14:textId="77777777" w:rsidTr="0017158E">
        <w:tc>
          <w:tcPr>
            <w:tcW w:w="2548" w:type="dxa"/>
          </w:tcPr>
          <w:p w14:paraId="0D9FE7D1"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color w:val="000000"/>
              </w:rPr>
              <w:t xml:space="preserve">How to access our services </w:t>
            </w:r>
          </w:p>
        </w:tc>
        <w:tc>
          <w:tcPr>
            <w:tcW w:w="4107" w:type="dxa"/>
          </w:tcPr>
          <w:p w14:paraId="4A8CED8E"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color w:val="000000"/>
              </w:rPr>
              <w:t xml:space="preserve">Information for potential service users about how to access our services </w:t>
            </w:r>
          </w:p>
        </w:tc>
        <w:tc>
          <w:tcPr>
            <w:tcW w:w="3780" w:type="dxa"/>
          </w:tcPr>
          <w:p w14:paraId="329475E1" w14:textId="77777777" w:rsidR="008A6B45" w:rsidRDefault="00000000" w:rsidP="00D21D20">
            <w:pPr>
              <w:autoSpaceDE w:val="0"/>
              <w:autoSpaceDN w:val="0"/>
              <w:adjustRightInd w:val="0"/>
              <w:rPr>
                <w:rStyle w:val="Hyperlink"/>
                <w:rFonts w:ascii="Calibri" w:hAnsi="Calibri" w:cs="Calibri"/>
              </w:rPr>
            </w:pPr>
            <w:hyperlink r:id="rId37" w:history="1">
              <w:r w:rsidR="008A6B45" w:rsidRPr="00CA63E4">
                <w:rPr>
                  <w:rStyle w:val="Hyperlink"/>
                  <w:rFonts w:ascii="Calibri" w:hAnsi="Calibri" w:cs="Calibri"/>
                </w:rPr>
                <w:t>https://www.seamab.org.uk/make-a-referral</w:t>
              </w:r>
            </w:hyperlink>
          </w:p>
          <w:p w14:paraId="1B823602" w14:textId="77777777" w:rsidR="0017158E" w:rsidRPr="001C5C7E" w:rsidRDefault="0017158E" w:rsidP="00D21D20">
            <w:pPr>
              <w:autoSpaceDE w:val="0"/>
              <w:autoSpaceDN w:val="0"/>
              <w:adjustRightInd w:val="0"/>
              <w:rPr>
                <w:rFonts w:ascii="Calibri" w:hAnsi="Calibri" w:cs="Calibri"/>
                <w:color w:val="000000"/>
              </w:rPr>
            </w:pPr>
          </w:p>
        </w:tc>
      </w:tr>
      <w:tr w:rsidR="008A6B45" w14:paraId="07E58038" w14:textId="77777777" w:rsidTr="0017158E">
        <w:tc>
          <w:tcPr>
            <w:tcW w:w="2548" w:type="dxa"/>
          </w:tcPr>
          <w:p w14:paraId="624F7DE8"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color w:val="000000"/>
              </w:rPr>
              <w:t xml:space="preserve">How we charge for our services and functions (generally) </w:t>
            </w:r>
          </w:p>
        </w:tc>
        <w:tc>
          <w:tcPr>
            <w:tcW w:w="4107" w:type="dxa"/>
          </w:tcPr>
          <w:p w14:paraId="1E9E0BEB" w14:textId="77777777" w:rsidR="008A6B45" w:rsidRPr="001C5C7E" w:rsidRDefault="008A6B45" w:rsidP="00D21D20">
            <w:pPr>
              <w:autoSpaceDE w:val="0"/>
              <w:autoSpaceDN w:val="0"/>
              <w:adjustRightInd w:val="0"/>
              <w:rPr>
                <w:rFonts w:ascii="Calibri" w:hAnsi="Calibri" w:cs="Calibri"/>
                <w:color w:val="000000"/>
              </w:rPr>
            </w:pPr>
          </w:p>
        </w:tc>
        <w:tc>
          <w:tcPr>
            <w:tcW w:w="3780" w:type="dxa"/>
          </w:tcPr>
          <w:p w14:paraId="303BF9A8" w14:textId="77777777" w:rsidR="008A6B45" w:rsidRPr="001C5C7E" w:rsidRDefault="00000000" w:rsidP="00D21D20">
            <w:pPr>
              <w:autoSpaceDE w:val="0"/>
              <w:autoSpaceDN w:val="0"/>
              <w:adjustRightInd w:val="0"/>
              <w:rPr>
                <w:rFonts w:ascii="Calibri" w:hAnsi="Calibri" w:cs="Calibri"/>
                <w:color w:val="000000"/>
              </w:rPr>
            </w:pPr>
            <w:hyperlink r:id="rId38" w:history="1">
              <w:r w:rsidR="008A6B45" w:rsidRPr="00215358">
                <w:rPr>
                  <w:rStyle w:val="Hyperlink"/>
                  <w:rFonts w:ascii="Calibri" w:hAnsi="Calibri" w:cs="Calibri"/>
                </w:rPr>
                <w:t>www.seamab.org.uk</w:t>
              </w:r>
            </w:hyperlink>
            <w:r w:rsidR="008A6B45" w:rsidRPr="001C5C7E">
              <w:rPr>
                <w:rFonts w:ascii="Calibri" w:hAnsi="Calibri" w:cs="Calibri"/>
                <w:color w:val="000000"/>
              </w:rPr>
              <w:t xml:space="preserve"> </w:t>
            </w:r>
          </w:p>
        </w:tc>
      </w:tr>
    </w:tbl>
    <w:p w14:paraId="0A74A430" w14:textId="77777777" w:rsidR="008A6B45" w:rsidRDefault="008A6B45" w:rsidP="00D21D20">
      <w:pPr>
        <w:spacing w:after="0"/>
      </w:pPr>
    </w:p>
    <w:tbl>
      <w:tblPr>
        <w:tblStyle w:val="TableGrid"/>
        <w:tblW w:w="0" w:type="auto"/>
        <w:tblLook w:val="04A0" w:firstRow="1" w:lastRow="0" w:firstColumn="1" w:lastColumn="0" w:noHBand="0" w:noVBand="1"/>
      </w:tblPr>
      <w:tblGrid>
        <w:gridCol w:w="2548"/>
        <w:gridCol w:w="4107"/>
        <w:gridCol w:w="3780"/>
      </w:tblGrid>
      <w:tr w:rsidR="008A6B45" w14:paraId="12860AB8" w14:textId="77777777" w:rsidTr="0017158E">
        <w:tc>
          <w:tcPr>
            <w:tcW w:w="10435" w:type="dxa"/>
            <w:gridSpan w:val="3"/>
            <w:shd w:val="clear" w:color="auto" w:fill="F7CAAC" w:themeFill="accent2" w:themeFillTint="66"/>
          </w:tcPr>
          <w:p w14:paraId="37CB6F9F" w14:textId="77777777" w:rsidR="008A6B45" w:rsidRDefault="008A6B45" w:rsidP="00D21D20">
            <w:pPr>
              <w:autoSpaceDE w:val="0"/>
              <w:autoSpaceDN w:val="0"/>
              <w:adjustRightInd w:val="0"/>
              <w:rPr>
                <w:rFonts w:ascii="Calibri" w:hAnsi="Calibri" w:cs="Calibri"/>
                <w:color w:val="000000"/>
              </w:rPr>
            </w:pPr>
            <w:r w:rsidRPr="001C5C7E">
              <w:rPr>
                <w:rFonts w:ascii="Calibri" w:hAnsi="Calibri" w:cs="Calibri"/>
                <w:b/>
                <w:bCs/>
                <w:color w:val="000000"/>
              </w:rPr>
              <w:t xml:space="preserve">CLASS 3: HOW </w:t>
            </w:r>
            <w:r>
              <w:rPr>
                <w:rFonts w:ascii="Calibri" w:hAnsi="Calibri" w:cs="Calibri"/>
                <w:b/>
                <w:bCs/>
                <w:color w:val="000000"/>
              </w:rPr>
              <w:t>SEAMAB TAKES</w:t>
            </w:r>
            <w:r w:rsidRPr="001C5C7E">
              <w:rPr>
                <w:rFonts w:ascii="Calibri" w:hAnsi="Calibri" w:cs="Calibri"/>
                <w:b/>
                <w:bCs/>
                <w:color w:val="000000"/>
              </w:rPr>
              <w:t xml:space="preserve"> DECISIONS AND WHAT WE HAVE DECIDED IN RELATION TO OUR INDEPENDENT SPECIAL SCHOOL PROVISION </w:t>
            </w:r>
          </w:p>
        </w:tc>
      </w:tr>
      <w:tr w:rsidR="008A6B45" w14:paraId="576FD9FB" w14:textId="77777777" w:rsidTr="0017158E">
        <w:tc>
          <w:tcPr>
            <w:tcW w:w="10435" w:type="dxa"/>
            <w:gridSpan w:val="3"/>
            <w:shd w:val="clear" w:color="auto" w:fill="F7CAAC" w:themeFill="accent2" w:themeFillTint="66"/>
          </w:tcPr>
          <w:p w14:paraId="3B55F429"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b/>
                <w:bCs/>
                <w:color w:val="000000"/>
              </w:rPr>
              <w:t xml:space="preserve">Class description: </w:t>
            </w:r>
          </w:p>
          <w:p w14:paraId="6B848F06" w14:textId="77777777" w:rsidR="008A6B45" w:rsidRDefault="008A6B45" w:rsidP="00D21D20">
            <w:pPr>
              <w:autoSpaceDE w:val="0"/>
              <w:autoSpaceDN w:val="0"/>
              <w:adjustRightInd w:val="0"/>
              <w:rPr>
                <w:rFonts w:ascii="Calibri" w:hAnsi="Calibri" w:cs="Calibri"/>
                <w:color w:val="000000"/>
              </w:rPr>
            </w:pPr>
            <w:r w:rsidRPr="001C5C7E">
              <w:rPr>
                <w:rFonts w:ascii="Calibri" w:hAnsi="Calibri" w:cs="Calibri"/>
                <w:b/>
                <w:bCs/>
                <w:color w:val="000000"/>
              </w:rPr>
              <w:t xml:space="preserve">Information about the decisions we take, how we make decisions and how we involve others </w:t>
            </w:r>
          </w:p>
        </w:tc>
      </w:tr>
      <w:tr w:rsidR="008A6B45" w14:paraId="48B4009A" w14:textId="77777777" w:rsidTr="0017158E">
        <w:tc>
          <w:tcPr>
            <w:tcW w:w="2548" w:type="dxa"/>
            <w:shd w:val="clear" w:color="auto" w:fill="F7CAAC" w:themeFill="accent2" w:themeFillTint="66"/>
          </w:tcPr>
          <w:p w14:paraId="790A5550"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b/>
                <w:bCs/>
                <w:color w:val="000000"/>
              </w:rPr>
              <w:t xml:space="preserve">The information we publish under this class </w:t>
            </w:r>
          </w:p>
        </w:tc>
        <w:tc>
          <w:tcPr>
            <w:tcW w:w="4107" w:type="dxa"/>
            <w:shd w:val="clear" w:color="auto" w:fill="F7CAAC" w:themeFill="accent2" w:themeFillTint="66"/>
          </w:tcPr>
          <w:p w14:paraId="1C77C3D1"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b/>
                <w:bCs/>
                <w:color w:val="000000"/>
              </w:rPr>
              <w:t xml:space="preserve">Description </w:t>
            </w:r>
          </w:p>
        </w:tc>
        <w:tc>
          <w:tcPr>
            <w:tcW w:w="3780" w:type="dxa"/>
            <w:shd w:val="clear" w:color="auto" w:fill="F7CAAC" w:themeFill="accent2" w:themeFillTint="66"/>
          </w:tcPr>
          <w:p w14:paraId="399FF62D" w14:textId="77777777" w:rsidR="008A6B45" w:rsidRPr="001C5C7E" w:rsidRDefault="008A6B45" w:rsidP="00D21D20">
            <w:pPr>
              <w:autoSpaceDE w:val="0"/>
              <w:autoSpaceDN w:val="0"/>
              <w:adjustRightInd w:val="0"/>
              <w:rPr>
                <w:rFonts w:ascii="Calibri" w:hAnsi="Calibri" w:cs="Calibri"/>
                <w:color w:val="000000"/>
              </w:rPr>
            </w:pPr>
            <w:r w:rsidRPr="001C5C7E">
              <w:rPr>
                <w:rFonts w:ascii="Calibri" w:hAnsi="Calibri" w:cs="Calibri"/>
                <w:b/>
                <w:bCs/>
                <w:color w:val="000000"/>
              </w:rPr>
              <w:t xml:space="preserve">How to access it </w:t>
            </w:r>
          </w:p>
        </w:tc>
      </w:tr>
      <w:tr w:rsidR="008A6B45" w14:paraId="45EDC75D" w14:textId="77777777" w:rsidTr="0017158E">
        <w:tc>
          <w:tcPr>
            <w:tcW w:w="10435" w:type="dxa"/>
            <w:gridSpan w:val="3"/>
            <w:shd w:val="clear" w:color="auto" w:fill="FFE599" w:themeFill="accent4" w:themeFillTint="66"/>
          </w:tcPr>
          <w:p w14:paraId="3C87EF22" w14:textId="77777777" w:rsidR="008A6B45" w:rsidRDefault="008A6B45" w:rsidP="00D21D20">
            <w:pPr>
              <w:autoSpaceDE w:val="0"/>
              <w:autoSpaceDN w:val="0"/>
              <w:adjustRightInd w:val="0"/>
              <w:rPr>
                <w:rFonts w:ascii="Calibri" w:hAnsi="Calibri" w:cs="Calibri"/>
                <w:color w:val="000000"/>
              </w:rPr>
            </w:pPr>
            <w:r w:rsidRPr="001C5C7E">
              <w:rPr>
                <w:rFonts w:ascii="Calibri" w:hAnsi="Calibri" w:cs="Calibri"/>
                <w:b/>
                <w:bCs/>
                <w:color w:val="000000"/>
              </w:rPr>
              <w:t>Decision making</w:t>
            </w:r>
          </w:p>
        </w:tc>
      </w:tr>
      <w:tr w:rsidR="008A6B45" w14:paraId="632F13A7" w14:textId="77777777" w:rsidTr="0017158E">
        <w:tc>
          <w:tcPr>
            <w:tcW w:w="2548" w:type="dxa"/>
          </w:tcPr>
          <w:p w14:paraId="4E0616B9" w14:textId="77777777" w:rsidR="008A6B45" w:rsidRPr="001C5C7E" w:rsidRDefault="008A6B45" w:rsidP="00D21D20">
            <w:pPr>
              <w:autoSpaceDE w:val="0"/>
              <w:autoSpaceDN w:val="0"/>
              <w:adjustRightInd w:val="0"/>
              <w:rPr>
                <w:rFonts w:ascii="Calibri" w:hAnsi="Calibri" w:cs="Calibri"/>
                <w:color w:val="000000"/>
              </w:rPr>
            </w:pPr>
            <w:r>
              <w:rPr>
                <w:rFonts w:ascii="Calibri" w:hAnsi="Calibri" w:cs="Calibri"/>
                <w:color w:val="000000"/>
              </w:rPr>
              <w:t>Board meetings</w:t>
            </w:r>
            <w:r w:rsidRPr="001C5C7E">
              <w:rPr>
                <w:rFonts w:ascii="Calibri" w:hAnsi="Calibri" w:cs="Calibri"/>
                <w:color w:val="000000"/>
              </w:rPr>
              <w:t xml:space="preserve"> </w:t>
            </w:r>
          </w:p>
        </w:tc>
        <w:tc>
          <w:tcPr>
            <w:tcW w:w="4107" w:type="dxa"/>
          </w:tcPr>
          <w:p w14:paraId="5AA28C2D" w14:textId="0F5D1590" w:rsidR="00CD3F89" w:rsidRPr="001C5C7E" w:rsidRDefault="008A6B45" w:rsidP="00F13474">
            <w:pPr>
              <w:autoSpaceDE w:val="0"/>
              <w:autoSpaceDN w:val="0"/>
              <w:adjustRightInd w:val="0"/>
              <w:rPr>
                <w:rFonts w:ascii="Calibri" w:hAnsi="Calibri" w:cs="Calibri"/>
                <w:color w:val="000000"/>
              </w:rPr>
            </w:pPr>
            <w:r>
              <w:rPr>
                <w:rFonts w:ascii="Calibri" w:hAnsi="Calibri" w:cs="Calibri"/>
                <w:color w:val="000000"/>
              </w:rPr>
              <w:t xml:space="preserve">Decisions taken in </w:t>
            </w:r>
            <w:r w:rsidR="00CD3F89">
              <w:rPr>
                <w:rFonts w:ascii="Calibri" w:hAnsi="Calibri" w:cs="Calibri"/>
                <w:color w:val="000000"/>
              </w:rPr>
              <w:t>relation to our education service</w:t>
            </w:r>
          </w:p>
        </w:tc>
        <w:tc>
          <w:tcPr>
            <w:tcW w:w="3780" w:type="dxa"/>
          </w:tcPr>
          <w:p w14:paraId="28E87370" w14:textId="7C4A9BA6" w:rsidR="008A6B45" w:rsidRPr="008A6FC4" w:rsidRDefault="00000000" w:rsidP="00D21D20">
            <w:pPr>
              <w:autoSpaceDE w:val="0"/>
              <w:autoSpaceDN w:val="0"/>
              <w:adjustRightInd w:val="0"/>
              <w:rPr>
                <w:rFonts w:ascii="Calibri" w:hAnsi="Calibri" w:cs="Calibri"/>
                <w:bCs/>
                <w:color w:val="000000"/>
              </w:rPr>
            </w:pPr>
            <w:hyperlink r:id="rId39" w:history="1">
              <w:r w:rsidR="0017158E" w:rsidRPr="00A313F9">
                <w:rPr>
                  <w:rStyle w:val="Hyperlink"/>
                  <w:rFonts w:ascii="Calibri" w:hAnsi="Calibri" w:cs="Calibri"/>
                  <w:bCs/>
                </w:rPr>
                <w:t>info@seamab.org.uk</w:t>
              </w:r>
            </w:hyperlink>
            <w:r w:rsidR="0017158E">
              <w:rPr>
                <w:rFonts w:ascii="Calibri" w:hAnsi="Calibri" w:cs="Calibri"/>
                <w:bCs/>
                <w:color w:val="000000"/>
              </w:rPr>
              <w:t xml:space="preserve"> </w:t>
            </w:r>
          </w:p>
          <w:p w14:paraId="78A16866" w14:textId="77777777" w:rsidR="008A6B45" w:rsidRPr="00501D57" w:rsidRDefault="008A6B45" w:rsidP="00D21D20">
            <w:pPr>
              <w:autoSpaceDE w:val="0"/>
              <w:autoSpaceDN w:val="0"/>
              <w:adjustRightInd w:val="0"/>
              <w:rPr>
                <w:rFonts w:ascii="Calibri" w:hAnsi="Calibri" w:cs="Calibri"/>
                <w:color w:val="000000"/>
              </w:rPr>
            </w:pPr>
            <w:r w:rsidRPr="00501D57">
              <w:rPr>
                <w:rFonts w:ascii="Calibri" w:hAnsi="Calibri" w:cs="Calibri"/>
                <w:bCs/>
                <w:color w:val="000000"/>
              </w:rPr>
              <w:t xml:space="preserve">01577 840307 </w:t>
            </w:r>
          </w:p>
        </w:tc>
      </w:tr>
      <w:tr w:rsidR="008A6B45" w14:paraId="5A5A2F97" w14:textId="77777777" w:rsidTr="0017158E">
        <w:tc>
          <w:tcPr>
            <w:tcW w:w="2548" w:type="dxa"/>
          </w:tcPr>
          <w:p w14:paraId="2011DE96" w14:textId="77777777" w:rsidR="008A6B45" w:rsidRPr="001C5C7E" w:rsidRDefault="008A6B45" w:rsidP="00D21D20">
            <w:pPr>
              <w:autoSpaceDE w:val="0"/>
              <w:autoSpaceDN w:val="0"/>
              <w:adjustRightInd w:val="0"/>
              <w:rPr>
                <w:rFonts w:ascii="Calibri" w:hAnsi="Calibri" w:cs="Calibri"/>
                <w:color w:val="000000"/>
              </w:rPr>
            </w:pPr>
            <w:r>
              <w:rPr>
                <w:rFonts w:ascii="Calibri" w:hAnsi="Calibri" w:cs="Calibri"/>
                <w:color w:val="000000"/>
              </w:rPr>
              <w:t>Public consultations and the outcomes of engagement with stakeholders</w:t>
            </w:r>
            <w:r w:rsidRPr="001C5C7E">
              <w:rPr>
                <w:rFonts w:ascii="Calibri" w:hAnsi="Calibri" w:cs="Calibri"/>
                <w:color w:val="000000"/>
              </w:rPr>
              <w:t xml:space="preserve"> </w:t>
            </w:r>
          </w:p>
        </w:tc>
        <w:tc>
          <w:tcPr>
            <w:tcW w:w="4107" w:type="dxa"/>
          </w:tcPr>
          <w:p w14:paraId="6894F010" w14:textId="77777777" w:rsidR="008A6B45" w:rsidRPr="001C5C7E" w:rsidRDefault="008A6B45" w:rsidP="00D21D20">
            <w:pPr>
              <w:autoSpaceDE w:val="0"/>
              <w:autoSpaceDN w:val="0"/>
              <w:adjustRightInd w:val="0"/>
              <w:rPr>
                <w:rFonts w:ascii="Calibri" w:hAnsi="Calibri" w:cs="Calibri"/>
                <w:color w:val="000000"/>
              </w:rPr>
            </w:pPr>
            <w:r>
              <w:rPr>
                <w:rFonts w:ascii="Calibri" w:hAnsi="Calibri" w:cs="Calibri"/>
                <w:color w:val="000000"/>
              </w:rPr>
              <w:t xml:space="preserve"> </w:t>
            </w:r>
            <w:r w:rsidRPr="001C5C7E">
              <w:rPr>
                <w:rFonts w:ascii="Calibri" w:hAnsi="Calibri" w:cs="Calibri"/>
                <w:color w:val="000000"/>
              </w:rPr>
              <w:t xml:space="preserve"> </w:t>
            </w:r>
          </w:p>
        </w:tc>
        <w:tc>
          <w:tcPr>
            <w:tcW w:w="3780" w:type="dxa"/>
          </w:tcPr>
          <w:p w14:paraId="34CA9245" w14:textId="29A5A14A" w:rsidR="008A6B45" w:rsidRPr="008A6FC4" w:rsidRDefault="00000000" w:rsidP="00D21D20">
            <w:pPr>
              <w:autoSpaceDE w:val="0"/>
              <w:autoSpaceDN w:val="0"/>
              <w:adjustRightInd w:val="0"/>
              <w:rPr>
                <w:rFonts w:ascii="Calibri" w:hAnsi="Calibri" w:cs="Calibri"/>
                <w:color w:val="000000"/>
              </w:rPr>
            </w:pPr>
            <w:hyperlink r:id="rId40" w:history="1">
              <w:r w:rsidR="0017158E" w:rsidRPr="00A313F9">
                <w:rPr>
                  <w:rStyle w:val="Hyperlink"/>
                  <w:rFonts w:ascii="Calibri" w:hAnsi="Calibri" w:cs="Calibri"/>
                  <w:bCs/>
                </w:rPr>
                <w:t>info@seamab.org.uk</w:t>
              </w:r>
            </w:hyperlink>
            <w:r w:rsidR="0017158E">
              <w:rPr>
                <w:rFonts w:ascii="Calibri" w:hAnsi="Calibri" w:cs="Calibri"/>
                <w:bCs/>
                <w:color w:val="000000"/>
              </w:rPr>
              <w:t xml:space="preserve"> </w:t>
            </w:r>
          </w:p>
        </w:tc>
      </w:tr>
      <w:tr w:rsidR="008A6B45" w14:paraId="59D2B562" w14:textId="77777777" w:rsidTr="0017158E">
        <w:tc>
          <w:tcPr>
            <w:tcW w:w="2548" w:type="dxa"/>
          </w:tcPr>
          <w:p w14:paraId="50E09B7B" w14:textId="77777777" w:rsidR="008A6B45" w:rsidRPr="001C5C7E" w:rsidRDefault="008A6B45" w:rsidP="00D21D20">
            <w:pPr>
              <w:autoSpaceDE w:val="0"/>
              <w:autoSpaceDN w:val="0"/>
              <w:adjustRightInd w:val="0"/>
              <w:rPr>
                <w:rFonts w:ascii="Calibri" w:hAnsi="Calibri" w:cs="Calibri"/>
                <w:color w:val="000000"/>
              </w:rPr>
            </w:pPr>
            <w:r>
              <w:rPr>
                <w:rFonts w:ascii="Calibri" w:hAnsi="Calibri" w:cs="Calibri"/>
                <w:color w:val="000000"/>
              </w:rPr>
              <w:t>Inspections, audits and investigations</w:t>
            </w:r>
            <w:r w:rsidRPr="001C5C7E">
              <w:rPr>
                <w:rFonts w:ascii="Calibri" w:hAnsi="Calibri" w:cs="Calibri"/>
                <w:color w:val="000000"/>
              </w:rPr>
              <w:t xml:space="preserve"> </w:t>
            </w:r>
          </w:p>
        </w:tc>
        <w:tc>
          <w:tcPr>
            <w:tcW w:w="4107" w:type="dxa"/>
          </w:tcPr>
          <w:p w14:paraId="53B99F8A" w14:textId="1232D416" w:rsidR="008A6B45" w:rsidRPr="001C5C7E" w:rsidRDefault="008A6B45" w:rsidP="00D21D20">
            <w:pPr>
              <w:autoSpaceDE w:val="0"/>
              <w:autoSpaceDN w:val="0"/>
              <w:adjustRightInd w:val="0"/>
              <w:rPr>
                <w:rFonts w:ascii="Calibri" w:hAnsi="Calibri" w:cs="Calibri"/>
                <w:color w:val="000000"/>
              </w:rPr>
            </w:pPr>
            <w:r>
              <w:rPr>
                <w:rFonts w:ascii="Calibri" w:hAnsi="Calibri" w:cs="Calibri"/>
                <w:color w:val="000000"/>
              </w:rPr>
              <w:t>Reports of any regulatory ins</w:t>
            </w:r>
            <w:r w:rsidR="002B738C">
              <w:rPr>
                <w:rFonts w:ascii="Calibri" w:hAnsi="Calibri" w:cs="Calibri"/>
                <w:color w:val="000000"/>
              </w:rPr>
              <w:t>pe</w:t>
            </w:r>
            <w:r>
              <w:rPr>
                <w:rFonts w:ascii="Calibri" w:hAnsi="Calibri" w:cs="Calibri"/>
                <w:color w:val="000000"/>
              </w:rPr>
              <w:t>ctions, audits and investigations carried out by the school</w:t>
            </w:r>
          </w:p>
        </w:tc>
        <w:tc>
          <w:tcPr>
            <w:tcW w:w="3780" w:type="dxa"/>
          </w:tcPr>
          <w:p w14:paraId="132A5384" w14:textId="77777777" w:rsidR="008A6B45" w:rsidRPr="001C5C7E" w:rsidRDefault="00000000" w:rsidP="00D21D20">
            <w:pPr>
              <w:autoSpaceDE w:val="0"/>
              <w:autoSpaceDN w:val="0"/>
              <w:adjustRightInd w:val="0"/>
              <w:rPr>
                <w:rFonts w:ascii="Calibri" w:hAnsi="Calibri" w:cs="Calibri"/>
                <w:color w:val="000000"/>
              </w:rPr>
            </w:pPr>
            <w:hyperlink r:id="rId41" w:history="1">
              <w:r w:rsidR="008A6B45" w:rsidRPr="00215358">
                <w:rPr>
                  <w:rStyle w:val="Hyperlink"/>
                  <w:rFonts w:ascii="Calibri" w:hAnsi="Calibri" w:cs="Calibri"/>
                </w:rPr>
                <w:t>www.seamab.org.uk</w:t>
              </w:r>
            </w:hyperlink>
            <w:r w:rsidR="008A6B45" w:rsidRPr="001C5C7E">
              <w:rPr>
                <w:rFonts w:ascii="Calibri" w:hAnsi="Calibri" w:cs="Calibri"/>
                <w:color w:val="000000"/>
              </w:rPr>
              <w:t xml:space="preserve"> </w:t>
            </w:r>
          </w:p>
        </w:tc>
      </w:tr>
    </w:tbl>
    <w:p w14:paraId="4AFDDC41" w14:textId="77777777" w:rsidR="00CD3F89" w:rsidRDefault="00CD3F89" w:rsidP="00D21D20">
      <w:pPr>
        <w:spacing w:after="0"/>
      </w:pPr>
    </w:p>
    <w:tbl>
      <w:tblPr>
        <w:tblStyle w:val="TableGrid"/>
        <w:tblW w:w="0" w:type="auto"/>
        <w:tblLook w:val="04A0" w:firstRow="1" w:lastRow="0" w:firstColumn="1" w:lastColumn="0" w:noHBand="0" w:noVBand="1"/>
      </w:tblPr>
      <w:tblGrid>
        <w:gridCol w:w="2548"/>
        <w:gridCol w:w="4107"/>
        <w:gridCol w:w="3780"/>
      </w:tblGrid>
      <w:tr w:rsidR="008A6B45" w14:paraId="71459B0C" w14:textId="77777777" w:rsidTr="002B738C">
        <w:tc>
          <w:tcPr>
            <w:tcW w:w="10435" w:type="dxa"/>
            <w:gridSpan w:val="3"/>
            <w:shd w:val="clear" w:color="auto" w:fill="F7CAAC" w:themeFill="accent2" w:themeFillTint="66"/>
          </w:tcPr>
          <w:p w14:paraId="2FC9F195" w14:textId="77777777" w:rsidR="008A6B45"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CLASS 4: WHAT WE SPEND AND HOW WE SPEND IT IN RELATION TO OUR INDEPENDENT SPECIAL SCHOOL PROVISION</w:t>
            </w:r>
          </w:p>
        </w:tc>
      </w:tr>
      <w:tr w:rsidR="008A6B45" w14:paraId="44062C11" w14:textId="77777777" w:rsidTr="002B738C">
        <w:tc>
          <w:tcPr>
            <w:tcW w:w="10435" w:type="dxa"/>
            <w:gridSpan w:val="3"/>
            <w:shd w:val="clear" w:color="auto" w:fill="F7CAAC" w:themeFill="accent2" w:themeFillTint="66"/>
          </w:tcPr>
          <w:p w14:paraId="165A04DC"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Class description:</w:t>
            </w:r>
          </w:p>
          <w:p w14:paraId="16793C2C" w14:textId="77777777" w:rsidR="008A6B45"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Information about our strategy for, and management of, financial resources</w:t>
            </w:r>
          </w:p>
        </w:tc>
      </w:tr>
      <w:tr w:rsidR="008A6B45" w14:paraId="75454A82" w14:textId="77777777" w:rsidTr="002B738C">
        <w:tc>
          <w:tcPr>
            <w:tcW w:w="2548" w:type="dxa"/>
            <w:shd w:val="clear" w:color="auto" w:fill="F7CAAC" w:themeFill="accent2" w:themeFillTint="66"/>
          </w:tcPr>
          <w:p w14:paraId="3BD557FA"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The information we publish under this class</w:t>
            </w:r>
          </w:p>
        </w:tc>
        <w:tc>
          <w:tcPr>
            <w:tcW w:w="4107" w:type="dxa"/>
            <w:shd w:val="clear" w:color="auto" w:fill="F7CAAC" w:themeFill="accent2" w:themeFillTint="66"/>
          </w:tcPr>
          <w:p w14:paraId="029CD675"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Description</w:t>
            </w:r>
          </w:p>
        </w:tc>
        <w:tc>
          <w:tcPr>
            <w:tcW w:w="3780" w:type="dxa"/>
            <w:shd w:val="clear" w:color="auto" w:fill="F7CAAC" w:themeFill="accent2" w:themeFillTint="66"/>
          </w:tcPr>
          <w:p w14:paraId="55DC08AA"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How to access it</w:t>
            </w:r>
          </w:p>
        </w:tc>
      </w:tr>
      <w:tr w:rsidR="008A6B45" w14:paraId="49DD3034" w14:textId="77777777" w:rsidTr="002B738C">
        <w:tc>
          <w:tcPr>
            <w:tcW w:w="2548" w:type="dxa"/>
          </w:tcPr>
          <w:p w14:paraId="7E484B84" w14:textId="77777777" w:rsidR="008A6B45" w:rsidRPr="00105ABB" w:rsidRDefault="008A6B45" w:rsidP="00D21D20">
            <w:pPr>
              <w:autoSpaceDE w:val="0"/>
              <w:autoSpaceDN w:val="0"/>
              <w:adjustRightInd w:val="0"/>
              <w:rPr>
                <w:rFonts w:ascii="Calibri" w:hAnsi="Calibri" w:cs="Calibri"/>
                <w:color w:val="000000"/>
              </w:rPr>
            </w:pPr>
            <w:r>
              <w:rPr>
                <w:rFonts w:ascii="Calibri" w:hAnsi="Calibri" w:cs="Calibri"/>
                <w:color w:val="000000"/>
              </w:rPr>
              <w:t>Seamab’s</w:t>
            </w:r>
            <w:r w:rsidRPr="00105ABB">
              <w:rPr>
                <w:rFonts w:ascii="Calibri" w:hAnsi="Calibri" w:cs="Calibri"/>
                <w:color w:val="000000"/>
              </w:rPr>
              <w:t xml:space="preserve"> Annual Report and Accounts</w:t>
            </w:r>
          </w:p>
        </w:tc>
        <w:tc>
          <w:tcPr>
            <w:tcW w:w="4107" w:type="dxa"/>
          </w:tcPr>
          <w:p w14:paraId="3686158B" w14:textId="77777777" w:rsidR="008A6B45" w:rsidRPr="00105ABB" w:rsidRDefault="008A6B45" w:rsidP="00D21D20">
            <w:pPr>
              <w:autoSpaceDE w:val="0"/>
              <w:autoSpaceDN w:val="0"/>
              <w:adjustRightInd w:val="0"/>
              <w:rPr>
                <w:rFonts w:ascii="Calibri" w:hAnsi="Calibri" w:cs="Calibri"/>
                <w:color w:val="000000"/>
              </w:rPr>
            </w:pPr>
            <w:r>
              <w:rPr>
                <w:rFonts w:ascii="Calibri" w:hAnsi="Calibri" w:cs="Calibri"/>
                <w:color w:val="000000"/>
              </w:rPr>
              <w:t>Seamab</w:t>
            </w:r>
            <w:r w:rsidRPr="00105ABB">
              <w:rPr>
                <w:rFonts w:ascii="Calibri" w:hAnsi="Calibri" w:cs="Calibri"/>
                <w:color w:val="000000"/>
              </w:rPr>
              <w:t>’s education service is accounted for as part of the activities of the</w:t>
            </w:r>
            <w:r>
              <w:rPr>
                <w:rFonts w:ascii="Calibri" w:hAnsi="Calibri" w:cs="Calibri"/>
                <w:color w:val="000000"/>
              </w:rPr>
              <w:t xml:space="preserve"> care and education services</w:t>
            </w:r>
            <w:r w:rsidRPr="00105ABB">
              <w:rPr>
                <w:rFonts w:ascii="Calibri" w:hAnsi="Calibri" w:cs="Calibri"/>
                <w:color w:val="000000"/>
              </w:rPr>
              <w:t>.</w:t>
            </w:r>
          </w:p>
        </w:tc>
        <w:tc>
          <w:tcPr>
            <w:tcW w:w="3780" w:type="dxa"/>
          </w:tcPr>
          <w:p w14:paraId="50F54272" w14:textId="202ED317" w:rsidR="008A6B45" w:rsidRDefault="008A6B45" w:rsidP="00D21D20">
            <w:pPr>
              <w:autoSpaceDE w:val="0"/>
              <w:autoSpaceDN w:val="0"/>
              <w:adjustRightInd w:val="0"/>
              <w:rPr>
                <w:rFonts w:ascii="Calibri" w:hAnsi="Calibri" w:cs="Calibri"/>
                <w:color w:val="000000"/>
              </w:rPr>
            </w:pPr>
            <w:r>
              <w:rPr>
                <w:rFonts w:ascii="Calibri" w:hAnsi="Calibri" w:cs="Calibri"/>
                <w:color w:val="000000"/>
              </w:rPr>
              <w:t>Available on request</w:t>
            </w:r>
          </w:p>
          <w:p w14:paraId="6C02FE28" w14:textId="3DCEE403" w:rsidR="008A6B45" w:rsidRPr="00105ABB" w:rsidRDefault="00000000" w:rsidP="00D21D20">
            <w:pPr>
              <w:autoSpaceDE w:val="0"/>
              <w:autoSpaceDN w:val="0"/>
              <w:adjustRightInd w:val="0"/>
              <w:rPr>
                <w:rFonts w:ascii="Calibri" w:hAnsi="Calibri" w:cs="Calibri"/>
                <w:color w:val="000000"/>
              </w:rPr>
            </w:pPr>
            <w:hyperlink r:id="rId42" w:history="1">
              <w:r w:rsidR="002B738C" w:rsidRPr="00A313F9">
                <w:rPr>
                  <w:rStyle w:val="Hyperlink"/>
                  <w:rFonts w:ascii="Calibri" w:hAnsi="Calibri" w:cs="Calibri"/>
                </w:rPr>
                <w:t>www.seamab.org.uk</w:t>
              </w:r>
            </w:hyperlink>
            <w:r w:rsidR="002B738C">
              <w:rPr>
                <w:rFonts w:ascii="Calibri" w:hAnsi="Calibri" w:cs="Calibri"/>
                <w:color w:val="000000"/>
              </w:rPr>
              <w:t xml:space="preserve"> </w:t>
            </w:r>
          </w:p>
        </w:tc>
      </w:tr>
      <w:tr w:rsidR="008A6B45" w14:paraId="7546DD47" w14:textId="77777777" w:rsidTr="002B738C">
        <w:tc>
          <w:tcPr>
            <w:tcW w:w="2548" w:type="dxa"/>
          </w:tcPr>
          <w:p w14:paraId="458F157B" w14:textId="77777777" w:rsidR="008A6B45" w:rsidRDefault="008A6B45" w:rsidP="00D21D20">
            <w:pPr>
              <w:autoSpaceDE w:val="0"/>
              <w:autoSpaceDN w:val="0"/>
              <w:adjustRightInd w:val="0"/>
              <w:rPr>
                <w:rFonts w:ascii="Calibri" w:hAnsi="Calibri" w:cs="Calibri"/>
                <w:color w:val="000000"/>
              </w:rPr>
            </w:pPr>
            <w:r>
              <w:rPr>
                <w:rFonts w:ascii="Calibri" w:hAnsi="Calibri" w:cs="Calibri"/>
                <w:color w:val="000000"/>
              </w:rPr>
              <w:t>Financial handbook</w:t>
            </w:r>
          </w:p>
        </w:tc>
        <w:tc>
          <w:tcPr>
            <w:tcW w:w="4107" w:type="dxa"/>
          </w:tcPr>
          <w:p w14:paraId="1D37DA51" w14:textId="77777777" w:rsidR="008A6B45" w:rsidRDefault="008A6B45" w:rsidP="00D21D20">
            <w:pPr>
              <w:autoSpaceDE w:val="0"/>
              <w:autoSpaceDN w:val="0"/>
              <w:adjustRightInd w:val="0"/>
              <w:rPr>
                <w:rFonts w:ascii="Calibri" w:hAnsi="Calibri" w:cs="Calibri"/>
                <w:color w:val="000000"/>
              </w:rPr>
            </w:pPr>
            <w:r>
              <w:rPr>
                <w:rFonts w:ascii="Calibri" w:hAnsi="Calibri" w:cs="Calibri"/>
                <w:color w:val="000000"/>
              </w:rPr>
              <w:t>Financial policies and procedures for budget allocation</w:t>
            </w:r>
          </w:p>
        </w:tc>
        <w:tc>
          <w:tcPr>
            <w:tcW w:w="3780" w:type="dxa"/>
          </w:tcPr>
          <w:p w14:paraId="02BF059C" w14:textId="555E1DB4" w:rsidR="008A6B45" w:rsidRDefault="00000000" w:rsidP="00D21D20">
            <w:pPr>
              <w:autoSpaceDE w:val="0"/>
              <w:autoSpaceDN w:val="0"/>
              <w:adjustRightInd w:val="0"/>
              <w:rPr>
                <w:rFonts w:ascii="Calibri" w:hAnsi="Calibri" w:cs="Calibri"/>
                <w:color w:val="000000"/>
              </w:rPr>
            </w:pPr>
            <w:hyperlink r:id="rId43" w:history="1">
              <w:r w:rsidR="00CD3F89" w:rsidRPr="00A313F9">
                <w:rPr>
                  <w:rStyle w:val="Hyperlink"/>
                  <w:rFonts w:ascii="Calibri" w:hAnsi="Calibri" w:cs="Calibri"/>
                </w:rPr>
                <w:t>info@seamab.org.uk</w:t>
              </w:r>
            </w:hyperlink>
            <w:r w:rsidR="00CD3F89">
              <w:rPr>
                <w:rFonts w:ascii="Calibri" w:hAnsi="Calibri" w:cs="Calibri"/>
                <w:color w:val="000000"/>
              </w:rPr>
              <w:t xml:space="preserve"> </w:t>
            </w:r>
          </w:p>
        </w:tc>
      </w:tr>
    </w:tbl>
    <w:p w14:paraId="3C242E32" w14:textId="09371ECD" w:rsidR="00CD3F89" w:rsidRDefault="00CD3F89"/>
    <w:tbl>
      <w:tblPr>
        <w:tblStyle w:val="TableGrid"/>
        <w:tblW w:w="0" w:type="auto"/>
        <w:tblLook w:val="04A0" w:firstRow="1" w:lastRow="0" w:firstColumn="1" w:lastColumn="0" w:noHBand="0" w:noVBand="1"/>
      </w:tblPr>
      <w:tblGrid>
        <w:gridCol w:w="2548"/>
        <w:gridCol w:w="4107"/>
        <w:gridCol w:w="3780"/>
      </w:tblGrid>
      <w:tr w:rsidR="008A6B45" w14:paraId="33A05369" w14:textId="77777777" w:rsidTr="002B738C">
        <w:tc>
          <w:tcPr>
            <w:tcW w:w="10435" w:type="dxa"/>
            <w:gridSpan w:val="3"/>
            <w:shd w:val="clear" w:color="auto" w:fill="F7CAAC" w:themeFill="accent2" w:themeFillTint="66"/>
          </w:tcPr>
          <w:p w14:paraId="530CF859"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lastRenderedPageBreak/>
              <w:t xml:space="preserve">CLASS 5: HOW WE MANAGE OUR HUMAN, PHYSICAL AND INFORMATION RESOURCES IN RELATION TO OUR INDEPENDENT SPECIAL SCHOOL PROVISION </w:t>
            </w:r>
          </w:p>
        </w:tc>
      </w:tr>
      <w:tr w:rsidR="008A6B45" w14:paraId="0BAC02E1" w14:textId="77777777" w:rsidTr="002B738C">
        <w:tc>
          <w:tcPr>
            <w:tcW w:w="10435" w:type="dxa"/>
            <w:gridSpan w:val="3"/>
            <w:shd w:val="clear" w:color="auto" w:fill="F7CAAC" w:themeFill="accent2" w:themeFillTint="66"/>
          </w:tcPr>
          <w:p w14:paraId="28ACBE42"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Class description: </w:t>
            </w:r>
          </w:p>
          <w:p w14:paraId="060BBF06"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Information about how we manage the human, physical and information resources of the authority </w:t>
            </w:r>
          </w:p>
        </w:tc>
      </w:tr>
      <w:tr w:rsidR="008A6B45" w:rsidRPr="00105ABB" w14:paraId="298AFF7B" w14:textId="77777777" w:rsidTr="002B738C">
        <w:tc>
          <w:tcPr>
            <w:tcW w:w="2548" w:type="dxa"/>
            <w:shd w:val="clear" w:color="auto" w:fill="F7CAAC" w:themeFill="accent2" w:themeFillTint="66"/>
          </w:tcPr>
          <w:p w14:paraId="60F71FF8"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c>
          <w:tcPr>
            <w:tcW w:w="4107" w:type="dxa"/>
            <w:shd w:val="clear" w:color="auto" w:fill="F7CAAC" w:themeFill="accent2" w:themeFillTint="66"/>
          </w:tcPr>
          <w:p w14:paraId="039249B6"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c>
          <w:tcPr>
            <w:tcW w:w="3780" w:type="dxa"/>
            <w:shd w:val="clear" w:color="auto" w:fill="F7CAAC" w:themeFill="accent2" w:themeFillTint="66"/>
          </w:tcPr>
          <w:p w14:paraId="1E226BB7" w14:textId="77777777" w:rsidR="008A6B45" w:rsidRPr="00105ABB" w:rsidRDefault="008A6B45"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r>
      <w:tr w:rsidR="008A6B45" w:rsidRPr="00105ABB" w14:paraId="17E98179" w14:textId="77777777" w:rsidTr="002B738C">
        <w:tc>
          <w:tcPr>
            <w:tcW w:w="10435" w:type="dxa"/>
            <w:gridSpan w:val="3"/>
            <w:shd w:val="clear" w:color="auto" w:fill="FFE599" w:themeFill="accent4" w:themeFillTint="66"/>
          </w:tcPr>
          <w:p w14:paraId="5477EDC5" w14:textId="77777777" w:rsidR="008A6B45" w:rsidRPr="00105ABB" w:rsidRDefault="008A6B45" w:rsidP="00D21D20">
            <w:pPr>
              <w:autoSpaceDE w:val="0"/>
              <w:autoSpaceDN w:val="0"/>
              <w:adjustRightInd w:val="0"/>
              <w:rPr>
                <w:rFonts w:ascii="Calibri" w:hAnsi="Calibri" w:cs="Calibri"/>
                <w:color w:val="000000"/>
              </w:rPr>
            </w:pPr>
            <w:r w:rsidRPr="008A6B45">
              <w:rPr>
                <w:rFonts w:ascii="Calibri" w:hAnsi="Calibri" w:cs="Calibri"/>
                <w:b/>
                <w:color w:val="000000"/>
              </w:rPr>
              <w:t>Human Resources</w:t>
            </w:r>
          </w:p>
        </w:tc>
      </w:tr>
      <w:tr w:rsidR="00D21D20" w14:paraId="386CFF12" w14:textId="77777777" w:rsidTr="002B738C">
        <w:tc>
          <w:tcPr>
            <w:tcW w:w="2548" w:type="dxa"/>
          </w:tcPr>
          <w:p w14:paraId="7418CFCD"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color w:val="000000"/>
              </w:rPr>
              <w:t xml:space="preserve">Human Resources policies and procedures </w:t>
            </w:r>
          </w:p>
        </w:tc>
        <w:tc>
          <w:tcPr>
            <w:tcW w:w="4107" w:type="dxa"/>
          </w:tcPr>
          <w:p w14:paraId="49F7CE4D" w14:textId="77777777" w:rsidR="00D21D20" w:rsidRDefault="00D21D20" w:rsidP="00D21D20">
            <w:pPr>
              <w:autoSpaceDE w:val="0"/>
              <w:autoSpaceDN w:val="0"/>
              <w:adjustRightInd w:val="0"/>
              <w:rPr>
                <w:rFonts w:ascii="Calibri" w:hAnsi="Calibri" w:cs="Calibri"/>
                <w:color w:val="000000"/>
              </w:rPr>
            </w:pPr>
            <w:r w:rsidRPr="00105ABB">
              <w:rPr>
                <w:rFonts w:ascii="Calibri" w:hAnsi="Calibri" w:cs="Calibri"/>
                <w:color w:val="000000"/>
              </w:rPr>
              <w:t xml:space="preserve">Corporate policies and procedures relevant to all staff, including education staff </w:t>
            </w:r>
            <w:r>
              <w:rPr>
                <w:rFonts w:ascii="Calibri" w:hAnsi="Calibri" w:cs="Calibri"/>
                <w:color w:val="000000"/>
              </w:rPr>
              <w:t>are contained within the employee handbook</w:t>
            </w:r>
          </w:p>
          <w:p w14:paraId="76E8EB4C" w14:textId="77777777" w:rsidR="00CD3F89" w:rsidRPr="00105ABB" w:rsidRDefault="00CD3F89" w:rsidP="00D21D20">
            <w:pPr>
              <w:autoSpaceDE w:val="0"/>
              <w:autoSpaceDN w:val="0"/>
              <w:adjustRightInd w:val="0"/>
              <w:rPr>
                <w:rFonts w:ascii="Calibri" w:hAnsi="Calibri" w:cs="Calibri"/>
                <w:color w:val="000000"/>
              </w:rPr>
            </w:pPr>
          </w:p>
        </w:tc>
        <w:tc>
          <w:tcPr>
            <w:tcW w:w="3780" w:type="dxa"/>
          </w:tcPr>
          <w:p w14:paraId="6097BE50" w14:textId="3EFEA157" w:rsidR="00D21D20" w:rsidRPr="00105ABB" w:rsidRDefault="00000000" w:rsidP="00D21D20">
            <w:pPr>
              <w:autoSpaceDE w:val="0"/>
              <w:autoSpaceDN w:val="0"/>
              <w:adjustRightInd w:val="0"/>
              <w:rPr>
                <w:rFonts w:ascii="Calibri" w:hAnsi="Calibri" w:cs="Calibri"/>
                <w:color w:val="000000"/>
              </w:rPr>
            </w:pPr>
            <w:hyperlink r:id="rId44" w:history="1">
              <w:r w:rsidR="002B738C" w:rsidRPr="00A313F9">
                <w:rPr>
                  <w:rStyle w:val="Hyperlink"/>
                  <w:rFonts w:ascii="Calibri" w:hAnsi="Calibri" w:cs="Calibri"/>
                </w:rPr>
                <w:t>www.seamab.org.uk</w:t>
              </w:r>
            </w:hyperlink>
            <w:r w:rsidR="002B738C">
              <w:rPr>
                <w:rFonts w:ascii="Calibri" w:hAnsi="Calibri" w:cs="Calibri"/>
                <w:color w:val="000000"/>
              </w:rPr>
              <w:t xml:space="preserve"> </w:t>
            </w:r>
          </w:p>
        </w:tc>
      </w:tr>
      <w:tr w:rsidR="00D21D20" w14:paraId="04F5388E" w14:textId="77777777" w:rsidTr="002B738C">
        <w:tc>
          <w:tcPr>
            <w:tcW w:w="2548" w:type="dxa"/>
          </w:tcPr>
          <w:p w14:paraId="4882209E"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color w:val="000000"/>
              </w:rPr>
              <w:t xml:space="preserve">Our vacancies </w:t>
            </w:r>
          </w:p>
        </w:tc>
        <w:tc>
          <w:tcPr>
            <w:tcW w:w="4107" w:type="dxa"/>
          </w:tcPr>
          <w:p w14:paraId="4A7A9112" w14:textId="77777777" w:rsidR="00D21D20" w:rsidRDefault="00D21D20" w:rsidP="00D21D20">
            <w:pPr>
              <w:autoSpaceDE w:val="0"/>
              <w:autoSpaceDN w:val="0"/>
              <w:adjustRightInd w:val="0"/>
              <w:rPr>
                <w:rFonts w:ascii="Calibri" w:hAnsi="Calibri" w:cs="Calibri"/>
                <w:color w:val="000000"/>
              </w:rPr>
            </w:pPr>
            <w:r w:rsidRPr="00105ABB">
              <w:rPr>
                <w:rFonts w:ascii="Calibri" w:hAnsi="Calibri" w:cs="Calibri"/>
                <w:color w:val="000000"/>
              </w:rPr>
              <w:t xml:space="preserve">Details of our current vacancies, including but not limited to education </w:t>
            </w:r>
          </w:p>
          <w:p w14:paraId="432A2763" w14:textId="77777777" w:rsidR="00CD3F89" w:rsidRPr="00105ABB" w:rsidRDefault="00CD3F89" w:rsidP="00D21D20">
            <w:pPr>
              <w:autoSpaceDE w:val="0"/>
              <w:autoSpaceDN w:val="0"/>
              <w:adjustRightInd w:val="0"/>
              <w:rPr>
                <w:rFonts w:ascii="Calibri" w:hAnsi="Calibri" w:cs="Calibri"/>
                <w:color w:val="000000"/>
              </w:rPr>
            </w:pPr>
          </w:p>
        </w:tc>
        <w:tc>
          <w:tcPr>
            <w:tcW w:w="3780" w:type="dxa"/>
          </w:tcPr>
          <w:p w14:paraId="326BD331" w14:textId="1631D370" w:rsidR="00D21D20" w:rsidRDefault="00000000" w:rsidP="00D21D20">
            <w:pPr>
              <w:autoSpaceDE w:val="0"/>
              <w:autoSpaceDN w:val="0"/>
              <w:adjustRightInd w:val="0"/>
              <w:rPr>
                <w:rFonts w:ascii="Calibri" w:hAnsi="Calibri" w:cs="Calibri"/>
                <w:color w:val="000000"/>
              </w:rPr>
            </w:pPr>
            <w:hyperlink r:id="rId45" w:history="1">
              <w:r w:rsidR="00C8689B" w:rsidRPr="00A313F9">
                <w:rPr>
                  <w:rStyle w:val="Hyperlink"/>
                  <w:rFonts w:ascii="Calibri" w:hAnsi="Calibri" w:cs="Calibri"/>
                </w:rPr>
                <w:t>https://seamab.org.uk/work-for-us</w:t>
              </w:r>
            </w:hyperlink>
          </w:p>
          <w:p w14:paraId="4335E093" w14:textId="60D39C8F" w:rsidR="00C8689B" w:rsidRPr="00105ABB" w:rsidRDefault="00C8689B" w:rsidP="00D21D20">
            <w:pPr>
              <w:autoSpaceDE w:val="0"/>
              <w:autoSpaceDN w:val="0"/>
              <w:adjustRightInd w:val="0"/>
              <w:rPr>
                <w:rFonts w:ascii="Calibri" w:hAnsi="Calibri" w:cs="Calibri"/>
                <w:color w:val="000000"/>
              </w:rPr>
            </w:pPr>
          </w:p>
        </w:tc>
      </w:tr>
      <w:tr w:rsidR="00D21D20" w14:paraId="36E9913D" w14:textId="77777777" w:rsidTr="002B738C">
        <w:tc>
          <w:tcPr>
            <w:tcW w:w="10435" w:type="dxa"/>
            <w:gridSpan w:val="3"/>
            <w:shd w:val="clear" w:color="auto" w:fill="FFE599" w:themeFill="accent4" w:themeFillTint="66"/>
          </w:tcPr>
          <w:p w14:paraId="4E874832" w14:textId="77777777" w:rsidR="00D21D20" w:rsidRDefault="00D21D20" w:rsidP="00D21D20">
            <w:pPr>
              <w:autoSpaceDE w:val="0"/>
              <w:autoSpaceDN w:val="0"/>
              <w:adjustRightInd w:val="0"/>
              <w:rPr>
                <w:rStyle w:val="Hyperlink"/>
                <w:rFonts w:ascii="Calibri" w:hAnsi="Calibri" w:cs="Calibri"/>
              </w:rPr>
            </w:pPr>
            <w:r w:rsidRPr="00105ABB">
              <w:rPr>
                <w:rFonts w:ascii="Calibri" w:hAnsi="Calibri" w:cs="Calibri"/>
                <w:b/>
                <w:bCs/>
                <w:color w:val="000000"/>
              </w:rPr>
              <w:t>Physical resources</w:t>
            </w:r>
          </w:p>
        </w:tc>
      </w:tr>
      <w:tr w:rsidR="00D21D20" w14:paraId="7497B588" w14:textId="77777777" w:rsidTr="002B738C">
        <w:tc>
          <w:tcPr>
            <w:tcW w:w="2548" w:type="dxa"/>
          </w:tcPr>
          <w:p w14:paraId="39759A4A" w14:textId="77777777" w:rsidR="00D21D20" w:rsidRPr="00105ABB" w:rsidRDefault="00D21D20" w:rsidP="00D21D20">
            <w:pPr>
              <w:autoSpaceDE w:val="0"/>
              <w:autoSpaceDN w:val="0"/>
              <w:adjustRightInd w:val="0"/>
              <w:rPr>
                <w:rFonts w:ascii="Calibri" w:hAnsi="Calibri" w:cs="Calibri"/>
                <w:color w:val="000000"/>
              </w:rPr>
            </w:pPr>
            <w:r>
              <w:rPr>
                <w:rFonts w:ascii="Calibri" w:hAnsi="Calibri" w:cs="Calibri"/>
                <w:color w:val="000000"/>
              </w:rPr>
              <w:t>Our premises</w:t>
            </w:r>
          </w:p>
        </w:tc>
        <w:tc>
          <w:tcPr>
            <w:tcW w:w="4107" w:type="dxa"/>
          </w:tcPr>
          <w:p w14:paraId="6FACED82"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color w:val="000000"/>
              </w:rPr>
              <w:t xml:space="preserve">Details of </w:t>
            </w:r>
            <w:r>
              <w:rPr>
                <w:rFonts w:ascii="Calibri" w:hAnsi="Calibri" w:cs="Calibri"/>
                <w:color w:val="000000"/>
              </w:rPr>
              <w:t>Seamab</w:t>
            </w:r>
            <w:r w:rsidRPr="00105ABB">
              <w:rPr>
                <w:rFonts w:ascii="Calibri" w:hAnsi="Calibri" w:cs="Calibri"/>
                <w:color w:val="000000"/>
              </w:rPr>
              <w:t>, our current Education</w:t>
            </w:r>
            <w:r>
              <w:rPr>
                <w:rFonts w:ascii="Calibri" w:hAnsi="Calibri" w:cs="Calibri"/>
                <w:color w:val="000000"/>
              </w:rPr>
              <w:t xml:space="preserve"> </w:t>
            </w:r>
            <w:r w:rsidRPr="00105ABB">
              <w:rPr>
                <w:rFonts w:ascii="Calibri" w:hAnsi="Calibri" w:cs="Calibri"/>
                <w:color w:val="000000"/>
              </w:rPr>
              <w:t>campus where we deliver our education services</w:t>
            </w:r>
          </w:p>
        </w:tc>
        <w:tc>
          <w:tcPr>
            <w:tcW w:w="3780" w:type="dxa"/>
          </w:tcPr>
          <w:p w14:paraId="58209241" w14:textId="54E5F86A" w:rsidR="00D21D20" w:rsidRPr="00105ABB" w:rsidRDefault="00000000" w:rsidP="00D21D20">
            <w:pPr>
              <w:autoSpaceDE w:val="0"/>
              <w:autoSpaceDN w:val="0"/>
              <w:adjustRightInd w:val="0"/>
              <w:rPr>
                <w:rFonts w:ascii="Calibri" w:hAnsi="Calibri" w:cs="Calibri"/>
                <w:color w:val="000000"/>
              </w:rPr>
            </w:pPr>
            <w:hyperlink r:id="rId46" w:history="1">
              <w:r w:rsidR="00C8689B" w:rsidRPr="00A313F9">
                <w:rPr>
                  <w:rStyle w:val="Hyperlink"/>
                  <w:rFonts w:ascii="Calibri" w:hAnsi="Calibri" w:cs="Calibri"/>
                </w:rPr>
                <w:t>www.seamab.og.uk</w:t>
              </w:r>
            </w:hyperlink>
            <w:r w:rsidR="00C8689B">
              <w:rPr>
                <w:rFonts w:ascii="Calibri" w:hAnsi="Calibri" w:cs="Calibri"/>
                <w:color w:val="000000"/>
              </w:rPr>
              <w:t xml:space="preserve"> </w:t>
            </w:r>
          </w:p>
        </w:tc>
      </w:tr>
      <w:tr w:rsidR="00D21D20" w14:paraId="6BA19ECC" w14:textId="77777777" w:rsidTr="002B738C">
        <w:tc>
          <w:tcPr>
            <w:tcW w:w="2548" w:type="dxa"/>
          </w:tcPr>
          <w:p w14:paraId="7B1C0E26" w14:textId="77777777" w:rsidR="00D21D20" w:rsidRDefault="00D21D20" w:rsidP="00D21D20">
            <w:pPr>
              <w:autoSpaceDE w:val="0"/>
              <w:autoSpaceDN w:val="0"/>
              <w:adjustRightInd w:val="0"/>
              <w:rPr>
                <w:rFonts w:ascii="Calibri" w:hAnsi="Calibri" w:cs="Calibri"/>
                <w:color w:val="000000"/>
              </w:rPr>
            </w:pPr>
            <w:r w:rsidRPr="00105ABB">
              <w:rPr>
                <w:rFonts w:ascii="Calibri" w:hAnsi="Calibri" w:cs="Calibri"/>
                <w:color w:val="000000"/>
              </w:rPr>
              <w:t>Management of the school’s land and property assets, including environmental / sustainability report</w:t>
            </w:r>
          </w:p>
          <w:p w14:paraId="7E57CFCC" w14:textId="77777777" w:rsidR="00D21D20" w:rsidRDefault="00D21D20" w:rsidP="00D21D20">
            <w:pPr>
              <w:autoSpaceDE w:val="0"/>
              <w:autoSpaceDN w:val="0"/>
              <w:adjustRightInd w:val="0"/>
              <w:rPr>
                <w:rFonts w:ascii="Calibri" w:hAnsi="Calibri" w:cs="Calibri"/>
                <w:color w:val="000000"/>
              </w:rPr>
            </w:pPr>
          </w:p>
          <w:p w14:paraId="09CBB907"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color w:val="000000"/>
              </w:rPr>
              <w:t>Property and land maintenance arrangements</w:t>
            </w:r>
          </w:p>
        </w:tc>
        <w:tc>
          <w:tcPr>
            <w:tcW w:w="4107" w:type="dxa"/>
          </w:tcPr>
          <w:p w14:paraId="6785F504" w14:textId="77777777" w:rsidR="00D21D20" w:rsidRPr="00105ABB" w:rsidRDefault="00D21D20" w:rsidP="00D21D20">
            <w:pPr>
              <w:autoSpaceDE w:val="0"/>
              <w:autoSpaceDN w:val="0"/>
              <w:adjustRightInd w:val="0"/>
              <w:rPr>
                <w:rFonts w:ascii="Calibri" w:hAnsi="Calibri" w:cs="Calibri"/>
                <w:color w:val="000000"/>
              </w:rPr>
            </w:pPr>
          </w:p>
        </w:tc>
        <w:tc>
          <w:tcPr>
            <w:tcW w:w="3780" w:type="dxa"/>
          </w:tcPr>
          <w:p w14:paraId="0E0FC5D8" w14:textId="77777777" w:rsidR="00D21D20" w:rsidRDefault="00D21D20" w:rsidP="00D21D20">
            <w:pPr>
              <w:autoSpaceDE w:val="0"/>
              <w:autoSpaceDN w:val="0"/>
              <w:adjustRightInd w:val="0"/>
              <w:rPr>
                <w:rFonts w:ascii="Calibri" w:hAnsi="Calibri" w:cs="Calibri"/>
                <w:color w:val="000000"/>
              </w:rPr>
            </w:pPr>
            <w:r>
              <w:rPr>
                <w:rFonts w:ascii="Calibri" w:hAnsi="Calibri" w:cs="Calibri"/>
                <w:color w:val="000000"/>
              </w:rPr>
              <w:t>Available on request</w:t>
            </w:r>
          </w:p>
          <w:p w14:paraId="1915927E" w14:textId="697B66B5" w:rsidR="00CD3F89" w:rsidRPr="00105ABB" w:rsidRDefault="00000000" w:rsidP="00D21D20">
            <w:pPr>
              <w:autoSpaceDE w:val="0"/>
              <w:autoSpaceDN w:val="0"/>
              <w:adjustRightInd w:val="0"/>
              <w:rPr>
                <w:rFonts w:ascii="Calibri" w:hAnsi="Calibri" w:cs="Calibri"/>
                <w:color w:val="000000"/>
              </w:rPr>
            </w:pPr>
            <w:hyperlink r:id="rId47" w:history="1">
              <w:r w:rsidR="00CD3F89" w:rsidRPr="00A313F9">
                <w:rPr>
                  <w:rStyle w:val="Hyperlink"/>
                  <w:rFonts w:ascii="Calibri" w:hAnsi="Calibri" w:cs="Calibri"/>
                </w:rPr>
                <w:t>info@seamab.org.uk</w:t>
              </w:r>
            </w:hyperlink>
            <w:r w:rsidR="00CD3F89">
              <w:rPr>
                <w:rFonts w:ascii="Calibri" w:hAnsi="Calibri" w:cs="Calibri"/>
                <w:color w:val="000000"/>
              </w:rPr>
              <w:t xml:space="preserve"> </w:t>
            </w:r>
          </w:p>
        </w:tc>
      </w:tr>
      <w:tr w:rsidR="00D21D20" w14:paraId="25665AC8" w14:textId="77777777" w:rsidTr="002B738C">
        <w:tc>
          <w:tcPr>
            <w:tcW w:w="10435" w:type="dxa"/>
            <w:gridSpan w:val="3"/>
            <w:shd w:val="clear" w:color="auto" w:fill="FFE599" w:themeFill="accent4" w:themeFillTint="66"/>
          </w:tcPr>
          <w:p w14:paraId="3255ECB3" w14:textId="77777777" w:rsidR="00D21D20" w:rsidRDefault="00D21D20" w:rsidP="00D21D20">
            <w:pPr>
              <w:autoSpaceDE w:val="0"/>
              <w:autoSpaceDN w:val="0"/>
              <w:adjustRightInd w:val="0"/>
              <w:rPr>
                <w:rFonts w:ascii="Calibri" w:hAnsi="Calibri" w:cs="Calibri"/>
                <w:color w:val="000000"/>
              </w:rPr>
            </w:pPr>
            <w:r w:rsidRPr="00D21D20">
              <w:rPr>
                <w:rFonts w:ascii="Calibri" w:hAnsi="Calibri" w:cs="Calibri"/>
                <w:b/>
                <w:color w:val="000000"/>
              </w:rPr>
              <w:t>Information Resources</w:t>
            </w:r>
          </w:p>
        </w:tc>
      </w:tr>
      <w:tr w:rsidR="00D21D20" w14:paraId="59C31491" w14:textId="77777777" w:rsidTr="002B738C">
        <w:tc>
          <w:tcPr>
            <w:tcW w:w="2548" w:type="dxa"/>
          </w:tcPr>
          <w:p w14:paraId="62B576A2" w14:textId="77777777" w:rsidR="00D21D20" w:rsidRPr="000F1BB0" w:rsidRDefault="00D21D20" w:rsidP="00D21D20">
            <w:pPr>
              <w:autoSpaceDE w:val="0"/>
              <w:autoSpaceDN w:val="0"/>
              <w:adjustRightInd w:val="0"/>
              <w:rPr>
                <w:rFonts w:ascii="Calibri" w:hAnsi="Calibri" w:cs="Calibri"/>
                <w:color w:val="000000"/>
              </w:rPr>
            </w:pPr>
            <w:r w:rsidRPr="000F1BB0">
              <w:rPr>
                <w:rFonts w:ascii="Calibri" w:hAnsi="Calibri" w:cs="Calibri"/>
                <w:color w:val="000000"/>
              </w:rPr>
              <w:t>Records management policy, including records retention schedule</w:t>
            </w:r>
          </w:p>
        </w:tc>
        <w:tc>
          <w:tcPr>
            <w:tcW w:w="4107" w:type="dxa"/>
          </w:tcPr>
          <w:p w14:paraId="64F1AE7C" w14:textId="77777777" w:rsidR="00D21D20" w:rsidRDefault="00D21D20" w:rsidP="00D21D20">
            <w:pPr>
              <w:autoSpaceDE w:val="0"/>
              <w:autoSpaceDN w:val="0"/>
              <w:adjustRightInd w:val="0"/>
              <w:rPr>
                <w:rFonts w:ascii="Calibri" w:hAnsi="Calibri" w:cs="Calibri"/>
                <w:color w:val="000000"/>
              </w:rPr>
            </w:pPr>
            <w:r w:rsidRPr="000F1BB0">
              <w:rPr>
                <w:rFonts w:ascii="Calibri" w:hAnsi="Calibri" w:cs="Calibri"/>
                <w:color w:val="000000"/>
              </w:rPr>
              <w:t>A policy that governs how we manage records and that outlines what records we keep</w:t>
            </w:r>
            <w:r w:rsidR="00CD3F89">
              <w:rPr>
                <w:rFonts w:ascii="Calibri" w:hAnsi="Calibri" w:cs="Calibri"/>
                <w:color w:val="000000"/>
              </w:rPr>
              <w:t xml:space="preserve"> </w:t>
            </w:r>
            <w:r w:rsidRPr="000F1BB0">
              <w:rPr>
                <w:rFonts w:ascii="Calibri" w:hAnsi="Calibri" w:cs="Calibri"/>
                <w:color w:val="000000"/>
              </w:rPr>
              <w:t>and how long for</w:t>
            </w:r>
          </w:p>
          <w:p w14:paraId="669505BB" w14:textId="4D133DF7" w:rsidR="00CD3F89" w:rsidRPr="000F1BB0" w:rsidRDefault="00CD3F89" w:rsidP="00D21D20">
            <w:pPr>
              <w:autoSpaceDE w:val="0"/>
              <w:autoSpaceDN w:val="0"/>
              <w:adjustRightInd w:val="0"/>
              <w:rPr>
                <w:rFonts w:ascii="Calibri" w:hAnsi="Calibri" w:cs="Calibri"/>
                <w:color w:val="000000"/>
              </w:rPr>
            </w:pPr>
          </w:p>
        </w:tc>
        <w:tc>
          <w:tcPr>
            <w:tcW w:w="3780" w:type="dxa"/>
          </w:tcPr>
          <w:p w14:paraId="7E09D1D0" w14:textId="25F8F1EE" w:rsidR="00D21D20" w:rsidRPr="000F1BB0" w:rsidRDefault="00000000" w:rsidP="00D21D20">
            <w:pPr>
              <w:autoSpaceDE w:val="0"/>
              <w:autoSpaceDN w:val="0"/>
              <w:adjustRightInd w:val="0"/>
              <w:rPr>
                <w:rFonts w:ascii="Calibri" w:hAnsi="Calibri" w:cs="Calibri"/>
                <w:color w:val="000000"/>
              </w:rPr>
            </w:pPr>
            <w:hyperlink r:id="rId48" w:history="1">
              <w:r w:rsidR="00CD3F89" w:rsidRPr="00A313F9">
                <w:rPr>
                  <w:rStyle w:val="Hyperlink"/>
                  <w:rFonts w:ascii="Calibri" w:hAnsi="Calibri" w:cs="Calibri"/>
                </w:rPr>
                <w:t>https://seamab.org.uk/privacy-policy</w:t>
              </w:r>
            </w:hyperlink>
            <w:r w:rsidR="00CD3F89">
              <w:rPr>
                <w:rFonts w:ascii="Calibri" w:hAnsi="Calibri" w:cs="Calibri"/>
                <w:color w:val="000000"/>
              </w:rPr>
              <w:t xml:space="preserve"> </w:t>
            </w:r>
          </w:p>
        </w:tc>
      </w:tr>
      <w:tr w:rsidR="00D21D20" w14:paraId="522F9640" w14:textId="77777777" w:rsidTr="002B738C">
        <w:tc>
          <w:tcPr>
            <w:tcW w:w="2548" w:type="dxa"/>
          </w:tcPr>
          <w:p w14:paraId="2BF8F032" w14:textId="77777777" w:rsidR="00D21D20" w:rsidRPr="000F1BB0" w:rsidRDefault="00D21D20" w:rsidP="00D21D20">
            <w:pPr>
              <w:autoSpaceDE w:val="0"/>
              <w:autoSpaceDN w:val="0"/>
              <w:adjustRightInd w:val="0"/>
              <w:rPr>
                <w:rFonts w:ascii="Calibri" w:hAnsi="Calibri" w:cs="Calibri"/>
                <w:color w:val="000000"/>
              </w:rPr>
            </w:pPr>
            <w:r>
              <w:rPr>
                <w:rFonts w:ascii="Calibri" w:hAnsi="Calibri" w:cs="Calibri"/>
                <w:color w:val="000000"/>
              </w:rPr>
              <w:t>Freedom</w:t>
            </w:r>
            <w:r w:rsidRPr="000F1BB0">
              <w:rPr>
                <w:rFonts w:ascii="Calibri" w:hAnsi="Calibri" w:cs="Calibri"/>
                <w:color w:val="000000"/>
              </w:rPr>
              <w:t xml:space="preserve"> of Information</w:t>
            </w:r>
          </w:p>
        </w:tc>
        <w:tc>
          <w:tcPr>
            <w:tcW w:w="4107" w:type="dxa"/>
          </w:tcPr>
          <w:p w14:paraId="25C894BA" w14:textId="77777777" w:rsidR="00D21D20" w:rsidRDefault="00D21D20" w:rsidP="00D21D20">
            <w:pPr>
              <w:autoSpaceDE w:val="0"/>
              <w:autoSpaceDN w:val="0"/>
              <w:adjustRightInd w:val="0"/>
              <w:rPr>
                <w:rFonts w:ascii="Calibri" w:hAnsi="Calibri" w:cs="Calibri"/>
                <w:color w:val="000000"/>
              </w:rPr>
            </w:pPr>
            <w:r w:rsidRPr="000F1BB0">
              <w:rPr>
                <w:rFonts w:ascii="Calibri" w:hAnsi="Calibri" w:cs="Calibri"/>
                <w:color w:val="000000"/>
              </w:rPr>
              <w:t>Details about our Guide to information and how to make a request for information to us are included in this document</w:t>
            </w:r>
          </w:p>
          <w:p w14:paraId="082368C3" w14:textId="77777777" w:rsidR="00CD3F89" w:rsidRPr="000F1BB0" w:rsidRDefault="00CD3F89" w:rsidP="00D21D20">
            <w:pPr>
              <w:autoSpaceDE w:val="0"/>
              <w:autoSpaceDN w:val="0"/>
              <w:adjustRightInd w:val="0"/>
              <w:rPr>
                <w:rFonts w:ascii="Calibri" w:hAnsi="Calibri" w:cs="Calibri"/>
                <w:color w:val="000000"/>
              </w:rPr>
            </w:pPr>
          </w:p>
        </w:tc>
        <w:tc>
          <w:tcPr>
            <w:tcW w:w="3780" w:type="dxa"/>
          </w:tcPr>
          <w:p w14:paraId="5176B5F7" w14:textId="77777777" w:rsidR="00D21D20" w:rsidRPr="000F1BB0" w:rsidRDefault="00D21D20" w:rsidP="00D21D20">
            <w:pPr>
              <w:autoSpaceDE w:val="0"/>
              <w:autoSpaceDN w:val="0"/>
              <w:adjustRightInd w:val="0"/>
              <w:rPr>
                <w:rFonts w:ascii="Calibri" w:hAnsi="Calibri" w:cs="Calibri"/>
                <w:color w:val="000000"/>
              </w:rPr>
            </w:pPr>
            <w:r w:rsidRPr="000F1BB0">
              <w:rPr>
                <w:rFonts w:ascii="Calibri" w:hAnsi="Calibri" w:cs="Calibri"/>
                <w:color w:val="000000"/>
              </w:rPr>
              <w:t>Provided in our guide</w:t>
            </w:r>
          </w:p>
        </w:tc>
      </w:tr>
      <w:tr w:rsidR="00D21D20" w14:paraId="4D841FEF" w14:textId="77777777" w:rsidTr="002B738C">
        <w:tc>
          <w:tcPr>
            <w:tcW w:w="2548" w:type="dxa"/>
          </w:tcPr>
          <w:p w14:paraId="06A40712" w14:textId="77777777" w:rsidR="00D21D20" w:rsidRPr="000F1BB0" w:rsidRDefault="00D21D20" w:rsidP="00D21D20">
            <w:pPr>
              <w:autoSpaceDE w:val="0"/>
              <w:autoSpaceDN w:val="0"/>
              <w:adjustRightInd w:val="0"/>
              <w:rPr>
                <w:rFonts w:ascii="Calibri" w:hAnsi="Calibri" w:cs="Calibri"/>
                <w:color w:val="000000"/>
              </w:rPr>
            </w:pPr>
            <w:r>
              <w:rPr>
                <w:rFonts w:ascii="Calibri" w:hAnsi="Calibri" w:cs="Calibri"/>
                <w:color w:val="000000"/>
              </w:rPr>
              <w:t>Data Protection Policy</w:t>
            </w:r>
          </w:p>
        </w:tc>
        <w:tc>
          <w:tcPr>
            <w:tcW w:w="4107" w:type="dxa"/>
          </w:tcPr>
          <w:p w14:paraId="2DF32FC7" w14:textId="77777777" w:rsidR="00D21D20" w:rsidRDefault="00D21D20" w:rsidP="00D21D20">
            <w:pPr>
              <w:autoSpaceDE w:val="0"/>
              <w:autoSpaceDN w:val="0"/>
              <w:adjustRightInd w:val="0"/>
              <w:rPr>
                <w:rFonts w:ascii="Calibri" w:hAnsi="Calibri" w:cs="Calibri"/>
                <w:color w:val="000000"/>
              </w:rPr>
            </w:pPr>
            <w:r>
              <w:rPr>
                <w:rFonts w:ascii="Calibri" w:hAnsi="Calibri" w:cs="Calibri"/>
                <w:color w:val="000000"/>
              </w:rPr>
              <w:t>Seamab data protection policy, applicable to all areas of the organisation.</w:t>
            </w:r>
          </w:p>
          <w:p w14:paraId="5DAFEDA4" w14:textId="77777777" w:rsidR="00CD3F89" w:rsidRPr="000F1BB0" w:rsidRDefault="00CD3F89" w:rsidP="00D21D20">
            <w:pPr>
              <w:autoSpaceDE w:val="0"/>
              <w:autoSpaceDN w:val="0"/>
              <w:adjustRightInd w:val="0"/>
              <w:rPr>
                <w:rFonts w:ascii="Calibri" w:hAnsi="Calibri" w:cs="Calibri"/>
                <w:color w:val="000000"/>
              </w:rPr>
            </w:pPr>
          </w:p>
        </w:tc>
        <w:tc>
          <w:tcPr>
            <w:tcW w:w="3780" w:type="dxa"/>
          </w:tcPr>
          <w:p w14:paraId="413C9DF2" w14:textId="547EB93D" w:rsidR="00D21D20" w:rsidRPr="000F1BB0" w:rsidRDefault="00000000" w:rsidP="00D21D20">
            <w:pPr>
              <w:autoSpaceDE w:val="0"/>
              <w:autoSpaceDN w:val="0"/>
              <w:adjustRightInd w:val="0"/>
              <w:rPr>
                <w:rFonts w:ascii="Calibri" w:hAnsi="Calibri" w:cs="Calibri"/>
                <w:color w:val="000000"/>
              </w:rPr>
            </w:pPr>
            <w:hyperlink r:id="rId49" w:history="1">
              <w:r w:rsidR="00C8689B" w:rsidRPr="00A313F9">
                <w:rPr>
                  <w:rStyle w:val="Hyperlink"/>
                  <w:rFonts w:ascii="Calibri" w:hAnsi="Calibri" w:cs="Calibri"/>
                </w:rPr>
                <w:t>www.seamab.org.uk</w:t>
              </w:r>
            </w:hyperlink>
            <w:r w:rsidR="00C8689B">
              <w:rPr>
                <w:rFonts w:ascii="Calibri" w:hAnsi="Calibri" w:cs="Calibri"/>
                <w:color w:val="000000"/>
              </w:rPr>
              <w:t xml:space="preserve"> </w:t>
            </w:r>
          </w:p>
        </w:tc>
      </w:tr>
    </w:tbl>
    <w:p w14:paraId="60C9F78D" w14:textId="77777777" w:rsidR="00D21D20" w:rsidRDefault="00D21D20" w:rsidP="00D21D20">
      <w:pPr>
        <w:spacing w:after="0"/>
      </w:pPr>
    </w:p>
    <w:tbl>
      <w:tblPr>
        <w:tblStyle w:val="TableGrid"/>
        <w:tblW w:w="0" w:type="auto"/>
        <w:tblLook w:val="04A0" w:firstRow="1" w:lastRow="0" w:firstColumn="1" w:lastColumn="0" w:noHBand="0" w:noVBand="1"/>
      </w:tblPr>
      <w:tblGrid>
        <w:gridCol w:w="2548"/>
        <w:gridCol w:w="4107"/>
        <w:gridCol w:w="3780"/>
      </w:tblGrid>
      <w:tr w:rsidR="00D21D20" w:rsidRPr="00105ABB" w14:paraId="0A430AB0" w14:textId="77777777" w:rsidTr="00C8689B">
        <w:tc>
          <w:tcPr>
            <w:tcW w:w="10435" w:type="dxa"/>
            <w:gridSpan w:val="3"/>
            <w:shd w:val="clear" w:color="auto" w:fill="F7CAAC" w:themeFill="accent2" w:themeFillTint="66"/>
          </w:tcPr>
          <w:p w14:paraId="68FB42EA"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CLASS </w:t>
            </w:r>
            <w:r w:rsidR="00AB33D4">
              <w:rPr>
                <w:rFonts w:ascii="Calibri" w:hAnsi="Calibri" w:cs="Calibri"/>
                <w:b/>
                <w:bCs/>
                <w:color w:val="000000"/>
              </w:rPr>
              <w:t>6: HOW WE PROCUR</w:t>
            </w:r>
            <w:r>
              <w:rPr>
                <w:rFonts w:ascii="Calibri" w:hAnsi="Calibri" w:cs="Calibri"/>
                <w:b/>
                <w:bCs/>
                <w:color w:val="000000"/>
              </w:rPr>
              <w:t xml:space="preserve">E GOODS AND SERVICES FROM EXTERNAL PROVIDERS </w:t>
            </w:r>
            <w:r w:rsidRPr="00105ABB">
              <w:rPr>
                <w:rFonts w:ascii="Calibri" w:hAnsi="Calibri" w:cs="Calibri"/>
                <w:b/>
                <w:bCs/>
                <w:color w:val="000000"/>
              </w:rPr>
              <w:t xml:space="preserve"> </w:t>
            </w:r>
          </w:p>
        </w:tc>
      </w:tr>
      <w:tr w:rsidR="00D21D20" w:rsidRPr="00105ABB" w14:paraId="18AA723D" w14:textId="77777777" w:rsidTr="00C8689B">
        <w:tc>
          <w:tcPr>
            <w:tcW w:w="10435" w:type="dxa"/>
            <w:gridSpan w:val="3"/>
            <w:shd w:val="clear" w:color="auto" w:fill="F7CAAC" w:themeFill="accent2" w:themeFillTint="66"/>
          </w:tcPr>
          <w:p w14:paraId="48FDC932"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Class description: </w:t>
            </w:r>
          </w:p>
          <w:p w14:paraId="4B1C530A"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Information about how we </w:t>
            </w:r>
            <w:r>
              <w:rPr>
                <w:rFonts w:ascii="Calibri" w:hAnsi="Calibri" w:cs="Calibri"/>
                <w:b/>
                <w:bCs/>
                <w:color w:val="000000"/>
              </w:rPr>
              <w:t>procure goods and services, and our contracts with external providers</w:t>
            </w:r>
            <w:r w:rsidRPr="00105ABB">
              <w:rPr>
                <w:rFonts w:ascii="Calibri" w:hAnsi="Calibri" w:cs="Calibri"/>
                <w:b/>
                <w:bCs/>
                <w:color w:val="000000"/>
              </w:rPr>
              <w:t xml:space="preserve"> </w:t>
            </w:r>
          </w:p>
        </w:tc>
      </w:tr>
      <w:tr w:rsidR="00D21D20" w:rsidRPr="00105ABB" w14:paraId="15780887" w14:textId="77777777" w:rsidTr="00C8689B">
        <w:tc>
          <w:tcPr>
            <w:tcW w:w="2548" w:type="dxa"/>
            <w:shd w:val="clear" w:color="auto" w:fill="F7CAAC" w:themeFill="accent2" w:themeFillTint="66"/>
          </w:tcPr>
          <w:p w14:paraId="5DED4C33"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c>
          <w:tcPr>
            <w:tcW w:w="4107" w:type="dxa"/>
            <w:shd w:val="clear" w:color="auto" w:fill="F7CAAC" w:themeFill="accent2" w:themeFillTint="66"/>
          </w:tcPr>
          <w:p w14:paraId="739129A6"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c>
          <w:tcPr>
            <w:tcW w:w="3780" w:type="dxa"/>
            <w:shd w:val="clear" w:color="auto" w:fill="F7CAAC" w:themeFill="accent2" w:themeFillTint="66"/>
          </w:tcPr>
          <w:p w14:paraId="22F7BF71"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r>
      <w:tr w:rsidR="00D21D20" w:rsidRPr="00105ABB" w14:paraId="170BC9AD" w14:textId="77777777" w:rsidTr="00C8689B">
        <w:tc>
          <w:tcPr>
            <w:tcW w:w="2548" w:type="dxa"/>
          </w:tcPr>
          <w:p w14:paraId="38EBD88B" w14:textId="77777777" w:rsidR="00D21D20" w:rsidRPr="00105ABB" w:rsidRDefault="00D21D20" w:rsidP="00D21D20">
            <w:pPr>
              <w:autoSpaceDE w:val="0"/>
              <w:autoSpaceDN w:val="0"/>
              <w:adjustRightInd w:val="0"/>
              <w:rPr>
                <w:rFonts w:ascii="Calibri" w:hAnsi="Calibri" w:cs="Calibri"/>
                <w:color w:val="000000"/>
              </w:rPr>
            </w:pPr>
            <w:r>
              <w:rPr>
                <w:rFonts w:ascii="Calibri" w:hAnsi="Calibri" w:cs="Calibri"/>
                <w:color w:val="000000"/>
              </w:rPr>
              <w:t>Invitations to tender</w:t>
            </w:r>
          </w:p>
        </w:tc>
        <w:tc>
          <w:tcPr>
            <w:tcW w:w="4107" w:type="dxa"/>
          </w:tcPr>
          <w:p w14:paraId="4ADF1A7F" w14:textId="77777777" w:rsidR="00D21D20" w:rsidRPr="00105ABB" w:rsidRDefault="00D21D20" w:rsidP="00D21D20">
            <w:pPr>
              <w:autoSpaceDE w:val="0"/>
              <w:autoSpaceDN w:val="0"/>
              <w:adjustRightInd w:val="0"/>
              <w:rPr>
                <w:rFonts w:ascii="Calibri" w:hAnsi="Calibri" w:cs="Calibri"/>
                <w:color w:val="000000"/>
              </w:rPr>
            </w:pPr>
          </w:p>
        </w:tc>
        <w:tc>
          <w:tcPr>
            <w:tcW w:w="3780" w:type="dxa"/>
          </w:tcPr>
          <w:p w14:paraId="6C085758" w14:textId="77777777" w:rsidR="00D21D20" w:rsidRPr="00105ABB" w:rsidRDefault="00000000" w:rsidP="00D21D20">
            <w:pPr>
              <w:autoSpaceDE w:val="0"/>
              <w:autoSpaceDN w:val="0"/>
              <w:adjustRightInd w:val="0"/>
              <w:rPr>
                <w:rFonts w:ascii="Calibri" w:hAnsi="Calibri" w:cs="Calibri"/>
                <w:color w:val="000000"/>
              </w:rPr>
            </w:pPr>
            <w:hyperlink r:id="rId50" w:history="1">
              <w:r w:rsidR="00D21D20" w:rsidRPr="00215358">
                <w:rPr>
                  <w:rStyle w:val="Hyperlink"/>
                  <w:rFonts w:ascii="Calibri" w:hAnsi="Calibri" w:cs="Calibri"/>
                </w:rPr>
                <w:t>www.seamab.org.uk</w:t>
              </w:r>
            </w:hyperlink>
            <w:r w:rsidR="00D21D20" w:rsidRPr="00105ABB">
              <w:rPr>
                <w:rFonts w:ascii="Calibri" w:hAnsi="Calibri" w:cs="Calibri"/>
                <w:b/>
                <w:bCs/>
                <w:color w:val="000000"/>
              </w:rPr>
              <w:t xml:space="preserve"> </w:t>
            </w:r>
          </w:p>
        </w:tc>
      </w:tr>
      <w:tr w:rsidR="00D21D20" w:rsidRPr="00105ABB" w14:paraId="49EF5E84" w14:textId="77777777" w:rsidTr="00C8689B">
        <w:tc>
          <w:tcPr>
            <w:tcW w:w="2548" w:type="dxa"/>
          </w:tcPr>
          <w:p w14:paraId="3A44AB51" w14:textId="77777777" w:rsidR="00D21D20" w:rsidRDefault="00D21D20" w:rsidP="00D21D20">
            <w:pPr>
              <w:autoSpaceDE w:val="0"/>
              <w:autoSpaceDN w:val="0"/>
              <w:adjustRightInd w:val="0"/>
              <w:rPr>
                <w:rFonts w:ascii="Calibri" w:hAnsi="Calibri" w:cs="Calibri"/>
                <w:color w:val="000000"/>
              </w:rPr>
            </w:pPr>
            <w:r>
              <w:rPr>
                <w:rFonts w:ascii="Calibri" w:hAnsi="Calibri" w:cs="Calibri"/>
                <w:color w:val="000000"/>
              </w:rPr>
              <w:t>List of contracts which have done through formal tendering</w:t>
            </w:r>
          </w:p>
        </w:tc>
        <w:tc>
          <w:tcPr>
            <w:tcW w:w="4107" w:type="dxa"/>
          </w:tcPr>
          <w:p w14:paraId="776D287A" w14:textId="77777777" w:rsidR="00D21D20" w:rsidRPr="00105ABB" w:rsidRDefault="00D21D20" w:rsidP="00D21D20">
            <w:pPr>
              <w:autoSpaceDE w:val="0"/>
              <w:autoSpaceDN w:val="0"/>
              <w:adjustRightInd w:val="0"/>
              <w:rPr>
                <w:rFonts w:ascii="Calibri" w:hAnsi="Calibri" w:cs="Calibri"/>
                <w:color w:val="000000"/>
              </w:rPr>
            </w:pPr>
          </w:p>
        </w:tc>
        <w:tc>
          <w:tcPr>
            <w:tcW w:w="3780" w:type="dxa"/>
          </w:tcPr>
          <w:p w14:paraId="31B6B94C" w14:textId="77777777" w:rsidR="00D21D20" w:rsidRDefault="00000000" w:rsidP="00D21D20">
            <w:pPr>
              <w:autoSpaceDE w:val="0"/>
              <w:autoSpaceDN w:val="0"/>
              <w:adjustRightInd w:val="0"/>
              <w:rPr>
                <w:rFonts w:ascii="Calibri" w:hAnsi="Calibri" w:cs="Calibri"/>
                <w:color w:val="000000"/>
              </w:rPr>
            </w:pPr>
            <w:hyperlink r:id="rId51" w:history="1">
              <w:r w:rsidR="00D21D20" w:rsidRPr="00215358">
                <w:rPr>
                  <w:rStyle w:val="Hyperlink"/>
                  <w:rFonts w:ascii="Calibri" w:hAnsi="Calibri" w:cs="Calibri"/>
                </w:rPr>
                <w:t>www.seamab.org.uk</w:t>
              </w:r>
            </w:hyperlink>
          </w:p>
        </w:tc>
      </w:tr>
    </w:tbl>
    <w:p w14:paraId="7F09D9D9" w14:textId="48EB9234" w:rsidR="00CD3F89" w:rsidRDefault="00CD3F89" w:rsidP="00D21D20">
      <w:pPr>
        <w:spacing w:after="0"/>
      </w:pPr>
    </w:p>
    <w:p w14:paraId="1054BA6C" w14:textId="77777777" w:rsidR="00CD3F89" w:rsidRDefault="00CD3F89">
      <w:r>
        <w:br w:type="page"/>
      </w:r>
    </w:p>
    <w:tbl>
      <w:tblPr>
        <w:tblStyle w:val="TableGrid"/>
        <w:tblW w:w="0" w:type="auto"/>
        <w:tblLook w:val="04A0" w:firstRow="1" w:lastRow="0" w:firstColumn="1" w:lastColumn="0" w:noHBand="0" w:noVBand="1"/>
      </w:tblPr>
      <w:tblGrid>
        <w:gridCol w:w="2548"/>
        <w:gridCol w:w="4107"/>
        <w:gridCol w:w="3780"/>
      </w:tblGrid>
      <w:tr w:rsidR="00D21D20" w:rsidRPr="00105ABB" w14:paraId="24C1F9FD" w14:textId="77777777" w:rsidTr="00C8689B">
        <w:tc>
          <w:tcPr>
            <w:tcW w:w="10435" w:type="dxa"/>
            <w:gridSpan w:val="3"/>
            <w:shd w:val="clear" w:color="auto" w:fill="F7CAAC" w:themeFill="accent2" w:themeFillTint="66"/>
          </w:tcPr>
          <w:p w14:paraId="37F74940"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lastRenderedPageBreak/>
              <w:t xml:space="preserve">CLASS </w:t>
            </w:r>
            <w:r>
              <w:rPr>
                <w:rFonts w:ascii="Calibri" w:hAnsi="Calibri" w:cs="Calibri"/>
                <w:b/>
                <w:bCs/>
                <w:color w:val="000000"/>
              </w:rPr>
              <w:t>7: HOW WE ARE PERFORMING IN RELATION TO OUR INDEPENDENT SPECIAL SCHOOL PROVISION</w:t>
            </w:r>
            <w:r w:rsidRPr="00105ABB">
              <w:rPr>
                <w:rFonts w:ascii="Calibri" w:hAnsi="Calibri" w:cs="Calibri"/>
                <w:b/>
                <w:bCs/>
                <w:color w:val="000000"/>
              </w:rPr>
              <w:t xml:space="preserve"> </w:t>
            </w:r>
          </w:p>
        </w:tc>
      </w:tr>
      <w:tr w:rsidR="00D21D20" w:rsidRPr="00105ABB" w14:paraId="2AAE4C98" w14:textId="77777777" w:rsidTr="00C8689B">
        <w:tc>
          <w:tcPr>
            <w:tcW w:w="10435" w:type="dxa"/>
            <w:gridSpan w:val="3"/>
            <w:shd w:val="clear" w:color="auto" w:fill="F7CAAC" w:themeFill="accent2" w:themeFillTint="66"/>
          </w:tcPr>
          <w:p w14:paraId="40A01B4D"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Class description: </w:t>
            </w:r>
          </w:p>
          <w:p w14:paraId="5944423F"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Information about how we </w:t>
            </w:r>
            <w:r>
              <w:rPr>
                <w:rFonts w:ascii="Calibri" w:hAnsi="Calibri" w:cs="Calibri"/>
                <w:b/>
                <w:bCs/>
                <w:color w:val="000000"/>
              </w:rPr>
              <w:t>perform as an organisation, and how well we deliver our functions and services</w:t>
            </w:r>
            <w:r w:rsidRPr="00105ABB">
              <w:rPr>
                <w:rFonts w:ascii="Calibri" w:hAnsi="Calibri" w:cs="Calibri"/>
                <w:b/>
                <w:bCs/>
                <w:color w:val="000000"/>
              </w:rPr>
              <w:t xml:space="preserve"> </w:t>
            </w:r>
          </w:p>
        </w:tc>
      </w:tr>
      <w:tr w:rsidR="00D21D20" w:rsidRPr="00105ABB" w14:paraId="327F5609" w14:textId="77777777" w:rsidTr="00C8689B">
        <w:tc>
          <w:tcPr>
            <w:tcW w:w="2548" w:type="dxa"/>
            <w:shd w:val="clear" w:color="auto" w:fill="F7CAAC" w:themeFill="accent2" w:themeFillTint="66"/>
          </w:tcPr>
          <w:p w14:paraId="7BBD37A9"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c>
          <w:tcPr>
            <w:tcW w:w="4107" w:type="dxa"/>
            <w:shd w:val="clear" w:color="auto" w:fill="F7CAAC" w:themeFill="accent2" w:themeFillTint="66"/>
          </w:tcPr>
          <w:p w14:paraId="250D436F"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c>
          <w:tcPr>
            <w:tcW w:w="3780" w:type="dxa"/>
            <w:shd w:val="clear" w:color="auto" w:fill="F7CAAC" w:themeFill="accent2" w:themeFillTint="66"/>
          </w:tcPr>
          <w:p w14:paraId="08E0C8AD"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The information we publish under this class </w:t>
            </w:r>
          </w:p>
        </w:tc>
      </w:tr>
      <w:tr w:rsidR="00D21D20" w:rsidRPr="00105ABB" w14:paraId="5D6C4F08" w14:textId="77777777" w:rsidTr="00C8689B">
        <w:tc>
          <w:tcPr>
            <w:tcW w:w="10435" w:type="dxa"/>
            <w:gridSpan w:val="3"/>
            <w:shd w:val="clear" w:color="auto" w:fill="FFE599" w:themeFill="accent4" w:themeFillTint="66"/>
          </w:tcPr>
          <w:p w14:paraId="5A147228" w14:textId="77777777" w:rsidR="00D21D20" w:rsidRPr="00105ABB" w:rsidRDefault="00D21D20" w:rsidP="00D21D20">
            <w:pPr>
              <w:autoSpaceDE w:val="0"/>
              <w:autoSpaceDN w:val="0"/>
              <w:adjustRightInd w:val="0"/>
              <w:rPr>
                <w:rFonts w:ascii="Calibri" w:hAnsi="Calibri" w:cs="Calibri"/>
                <w:color w:val="000000"/>
              </w:rPr>
            </w:pPr>
            <w:r>
              <w:rPr>
                <w:rFonts w:ascii="Calibri" w:hAnsi="Calibri" w:cs="Calibri"/>
                <w:b/>
                <w:bCs/>
                <w:color w:val="000000"/>
              </w:rPr>
              <w:t>Performance</w:t>
            </w:r>
          </w:p>
        </w:tc>
      </w:tr>
      <w:tr w:rsidR="00D21D20" w:rsidRPr="00105ABB" w14:paraId="37F8E49E" w14:textId="77777777" w:rsidTr="00C8689B">
        <w:tc>
          <w:tcPr>
            <w:tcW w:w="2548" w:type="dxa"/>
          </w:tcPr>
          <w:p w14:paraId="1F20D254" w14:textId="77777777" w:rsidR="00D21D20" w:rsidRPr="00105ABB" w:rsidRDefault="00D21D20" w:rsidP="00D21D20">
            <w:pPr>
              <w:autoSpaceDE w:val="0"/>
              <w:autoSpaceDN w:val="0"/>
              <w:adjustRightInd w:val="0"/>
              <w:rPr>
                <w:rFonts w:ascii="Calibri" w:hAnsi="Calibri" w:cs="Calibri"/>
                <w:color w:val="000000"/>
              </w:rPr>
            </w:pPr>
            <w:r>
              <w:rPr>
                <w:rFonts w:ascii="Calibri" w:hAnsi="Calibri" w:cs="Calibri"/>
                <w:color w:val="000000"/>
              </w:rPr>
              <w:t>Education Scotland Reports</w:t>
            </w:r>
          </w:p>
        </w:tc>
        <w:tc>
          <w:tcPr>
            <w:tcW w:w="4107" w:type="dxa"/>
          </w:tcPr>
          <w:p w14:paraId="4931B3FC" w14:textId="77777777" w:rsidR="00D21D20" w:rsidRPr="00105ABB" w:rsidRDefault="00D21D20" w:rsidP="00D21D20">
            <w:pPr>
              <w:autoSpaceDE w:val="0"/>
              <w:autoSpaceDN w:val="0"/>
              <w:adjustRightInd w:val="0"/>
              <w:rPr>
                <w:rFonts w:ascii="Calibri" w:hAnsi="Calibri" w:cs="Calibri"/>
                <w:color w:val="000000"/>
              </w:rPr>
            </w:pPr>
            <w:r>
              <w:rPr>
                <w:rFonts w:ascii="Calibri" w:hAnsi="Calibri" w:cs="Calibri"/>
                <w:color w:val="000000"/>
              </w:rPr>
              <w:t>Seamab’s education provision is audited by Education Scotland.  The latest reports can be found on the website Education Scotland.</w:t>
            </w:r>
          </w:p>
        </w:tc>
        <w:tc>
          <w:tcPr>
            <w:tcW w:w="3780" w:type="dxa"/>
          </w:tcPr>
          <w:p w14:paraId="12D2B1BA" w14:textId="0DF10503" w:rsidR="00D21D20" w:rsidRPr="00105ABB" w:rsidRDefault="00000000" w:rsidP="00D21D20">
            <w:pPr>
              <w:autoSpaceDE w:val="0"/>
              <w:autoSpaceDN w:val="0"/>
              <w:adjustRightInd w:val="0"/>
              <w:rPr>
                <w:rFonts w:ascii="Calibri" w:hAnsi="Calibri" w:cs="Calibri"/>
                <w:color w:val="000000"/>
              </w:rPr>
            </w:pPr>
            <w:hyperlink r:id="rId52" w:history="1">
              <w:r w:rsidR="00C8689B" w:rsidRPr="00A313F9">
                <w:rPr>
                  <w:rStyle w:val="Hyperlink"/>
                  <w:rFonts w:ascii="Calibri" w:hAnsi="Calibri" w:cs="Calibri"/>
                </w:rPr>
                <w:t>https://education.gov.scot/inspection-and-review/find-an-inspection-report/find-an-inspection-report/details?id=4316</w:t>
              </w:r>
            </w:hyperlink>
            <w:r w:rsidR="00C8689B">
              <w:rPr>
                <w:rFonts w:ascii="Calibri" w:hAnsi="Calibri" w:cs="Calibri"/>
                <w:color w:val="000000"/>
              </w:rPr>
              <w:t xml:space="preserve"> </w:t>
            </w:r>
          </w:p>
        </w:tc>
      </w:tr>
    </w:tbl>
    <w:p w14:paraId="62675624" w14:textId="77777777" w:rsidR="00D21D20" w:rsidRDefault="00D21D20" w:rsidP="00D21D20">
      <w:pPr>
        <w:spacing w:after="0"/>
      </w:pPr>
    </w:p>
    <w:tbl>
      <w:tblPr>
        <w:tblStyle w:val="TableGrid"/>
        <w:tblW w:w="0" w:type="auto"/>
        <w:tblLook w:val="04A0" w:firstRow="1" w:lastRow="0" w:firstColumn="1" w:lastColumn="0" w:noHBand="0" w:noVBand="1"/>
      </w:tblPr>
      <w:tblGrid>
        <w:gridCol w:w="10435"/>
      </w:tblGrid>
      <w:tr w:rsidR="00D21D20" w:rsidRPr="00105ABB" w14:paraId="60261834" w14:textId="77777777" w:rsidTr="00C8689B">
        <w:tc>
          <w:tcPr>
            <w:tcW w:w="10435" w:type="dxa"/>
            <w:shd w:val="clear" w:color="auto" w:fill="F7CAAC" w:themeFill="accent2" w:themeFillTint="66"/>
          </w:tcPr>
          <w:p w14:paraId="31608DA1"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CLASS </w:t>
            </w:r>
            <w:r>
              <w:rPr>
                <w:rFonts w:ascii="Calibri" w:hAnsi="Calibri" w:cs="Calibri"/>
                <w:b/>
                <w:bCs/>
                <w:color w:val="000000"/>
              </w:rPr>
              <w:t>8: COMMERCIAL PUBLICATIONS</w:t>
            </w:r>
            <w:r w:rsidRPr="00105ABB">
              <w:rPr>
                <w:rFonts w:ascii="Calibri" w:hAnsi="Calibri" w:cs="Calibri"/>
                <w:b/>
                <w:bCs/>
                <w:color w:val="000000"/>
              </w:rPr>
              <w:t xml:space="preserve"> </w:t>
            </w:r>
          </w:p>
        </w:tc>
      </w:tr>
      <w:tr w:rsidR="00D21D20" w:rsidRPr="00105ABB" w14:paraId="235872D7" w14:textId="77777777" w:rsidTr="00C8689B">
        <w:tc>
          <w:tcPr>
            <w:tcW w:w="10435" w:type="dxa"/>
            <w:shd w:val="clear" w:color="auto" w:fill="F7CAAC" w:themeFill="accent2" w:themeFillTint="66"/>
          </w:tcPr>
          <w:p w14:paraId="307B5E01" w14:textId="77777777" w:rsidR="00D21D20" w:rsidRDefault="00D21D20" w:rsidP="00D21D20">
            <w:pPr>
              <w:autoSpaceDE w:val="0"/>
              <w:autoSpaceDN w:val="0"/>
              <w:adjustRightInd w:val="0"/>
              <w:rPr>
                <w:rFonts w:ascii="Calibri" w:hAnsi="Calibri" w:cs="Calibri"/>
                <w:b/>
                <w:bCs/>
                <w:color w:val="000000"/>
              </w:rPr>
            </w:pPr>
            <w:r>
              <w:rPr>
                <w:rFonts w:ascii="Calibri" w:hAnsi="Calibri" w:cs="Calibri"/>
                <w:b/>
                <w:bCs/>
                <w:color w:val="000000"/>
              </w:rPr>
              <w:t>Class Description: Information packaged and made available for sale on a commercial basis and sold at market value through a retail outlet e.g. bookshop, museum or research journal.</w:t>
            </w:r>
          </w:p>
          <w:p w14:paraId="07D22169" w14:textId="77777777" w:rsidR="00D21D20" w:rsidRPr="00105ABB" w:rsidRDefault="00D21D20" w:rsidP="00D21D20">
            <w:pPr>
              <w:autoSpaceDE w:val="0"/>
              <w:autoSpaceDN w:val="0"/>
              <w:adjustRightInd w:val="0"/>
              <w:rPr>
                <w:rFonts w:ascii="Calibri" w:hAnsi="Calibri" w:cs="Calibri"/>
                <w:b/>
                <w:bCs/>
                <w:color w:val="000000"/>
              </w:rPr>
            </w:pPr>
          </w:p>
        </w:tc>
      </w:tr>
      <w:tr w:rsidR="00D21D20" w:rsidRPr="00105ABB" w14:paraId="288E9389" w14:textId="77777777" w:rsidTr="00C8689B">
        <w:tc>
          <w:tcPr>
            <w:tcW w:w="10435" w:type="dxa"/>
            <w:shd w:val="clear" w:color="auto" w:fill="auto"/>
          </w:tcPr>
          <w:p w14:paraId="133A76B4" w14:textId="77777777" w:rsidR="00D21D20" w:rsidRDefault="00D21D20" w:rsidP="00D21D20">
            <w:pPr>
              <w:autoSpaceDE w:val="0"/>
              <w:autoSpaceDN w:val="0"/>
              <w:adjustRightInd w:val="0"/>
              <w:rPr>
                <w:rFonts w:ascii="Calibri" w:hAnsi="Calibri" w:cs="Calibri"/>
                <w:color w:val="000000"/>
              </w:rPr>
            </w:pPr>
            <w:r>
              <w:rPr>
                <w:rFonts w:ascii="Calibri" w:hAnsi="Calibri" w:cs="Calibri"/>
                <w:color w:val="000000"/>
              </w:rPr>
              <w:t>We do not sell any information that we publish.</w:t>
            </w:r>
          </w:p>
          <w:p w14:paraId="44E88DA4" w14:textId="77777777" w:rsidR="00D21D20" w:rsidRDefault="00D21D20" w:rsidP="00D21D20">
            <w:pPr>
              <w:autoSpaceDE w:val="0"/>
              <w:autoSpaceDN w:val="0"/>
              <w:adjustRightInd w:val="0"/>
              <w:rPr>
                <w:rFonts w:ascii="Calibri" w:hAnsi="Calibri" w:cs="Calibri"/>
                <w:b/>
                <w:bCs/>
                <w:color w:val="000000"/>
              </w:rPr>
            </w:pPr>
          </w:p>
        </w:tc>
      </w:tr>
    </w:tbl>
    <w:p w14:paraId="00BEC923" w14:textId="77777777" w:rsidR="00D21D20" w:rsidRDefault="00D21D20" w:rsidP="00D21D20">
      <w:pPr>
        <w:spacing w:after="0"/>
      </w:pPr>
    </w:p>
    <w:tbl>
      <w:tblPr>
        <w:tblStyle w:val="TableGrid"/>
        <w:tblW w:w="0" w:type="auto"/>
        <w:tblLook w:val="04A0" w:firstRow="1" w:lastRow="0" w:firstColumn="1" w:lastColumn="0" w:noHBand="0" w:noVBand="1"/>
      </w:tblPr>
      <w:tblGrid>
        <w:gridCol w:w="10435"/>
      </w:tblGrid>
      <w:tr w:rsidR="00D21D20" w:rsidRPr="00105ABB" w14:paraId="020C2099" w14:textId="77777777" w:rsidTr="00C8689B">
        <w:tc>
          <w:tcPr>
            <w:tcW w:w="10435" w:type="dxa"/>
            <w:shd w:val="clear" w:color="auto" w:fill="F7CAAC" w:themeFill="accent2" w:themeFillTint="66"/>
          </w:tcPr>
          <w:p w14:paraId="3236F971" w14:textId="77777777" w:rsidR="00D21D20" w:rsidRPr="00105ABB" w:rsidRDefault="00D21D20" w:rsidP="00796776">
            <w:pPr>
              <w:autoSpaceDE w:val="0"/>
              <w:autoSpaceDN w:val="0"/>
              <w:adjustRightInd w:val="0"/>
              <w:rPr>
                <w:rFonts w:ascii="Calibri" w:hAnsi="Calibri" w:cs="Calibri"/>
                <w:color w:val="000000"/>
              </w:rPr>
            </w:pPr>
            <w:r w:rsidRPr="00105ABB">
              <w:rPr>
                <w:rFonts w:ascii="Calibri" w:hAnsi="Calibri" w:cs="Calibri"/>
                <w:b/>
                <w:bCs/>
                <w:color w:val="000000"/>
              </w:rPr>
              <w:t xml:space="preserve">CLASS </w:t>
            </w:r>
            <w:r>
              <w:rPr>
                <w:rFonts w:ascii="Calibri" w:hAnsi="Calibri" w:cs="Calibri"/>
                <w:b/>
                <w:bCs/>
                <w:color w:val="000000"/>
              </w:rPr>
              <w:t>9: OUR OPEN DATA</w:t>
            </w:r>
          </w:p>
        </w:tc>
      </w:tr>
      <w:tr w:rsidR="00D21D20" w:rsidRPr="00105ABB" w14:paraId="395AA6FE" w14:textId="77777777" w:rsidTr="00C8689B">
        <w:tc>
          <w:tcPr>
            <w:tcW w:w="10435" w:type="dxa"/>
            <w:shd w:val="clear" w:color="auto" w:fill="F7CAAC" w:themeFill="accent2" w:themeFillTint="66"/>
          </w:tcPr>
          <w:p w14:paraId="264B4392" w14:textId="77777777" w:rsidR="00D21D20" w:rsidRPr="00105ABB" w:rsidRDefault="00D21D20" w:rsidP="00D21D20">
            <w:pPr>
              <w:autoSpaceDE w:val="0"/>
              <w:autoSpaceDN w:val="0"/>
              <w:adjustRightInd w:val="0"/>
              <w:rPr>
                <w:rFonts w:ascii="Calibri" w:hAnsi="Calibri" w:cs="Calibri"/>
                <w:color w:val="000000"/>
              </w:rPr>
            </w:pPr>
            <w:r w:rsidRPr="00105ABB">
              <w:rPr>
                <w:rFonts w:ascii="Calibri" w:hAnsi="Calibri" w:cs="Calibri"/>
                <w:b/>
                <w:bCs/>
                <w:color w:val="000000"/>
              </w:rPr>
              <w:t xml:space="preserve">Class description: </w:t>
            </w:r>
          </w:p>
          <w:p w14:paraId="306BF9CB" w14:textId="77777777" w:rsidR="00D21D20" w:rsidRPr="00105ABB" w:rsidRDefault="00D21D20" w:rsidP="00D21D20">
            <w:pPr>
              <w:autoSpaceDE w:val="0"/>
              <w:autoSpaceDN w:val="0"/>
              <w:adjustRightInd w:val="0"/>
              <w:rPr>
                <w:rFonts w:ascii="Calibri" w:hAnsi="Calibri" w:cs="Calibri"/>
                <w:b/>
                <w:bCs/>
                <w:color w:val="000000"/>
              </w:rPr>
            </w:pPr>
            <w:r>
              <w:rPr>
                <w:rFonts w:ascii="Calibri" w:hAnsi="Calibri" w:cs="Calibri"/>
                <w:b/>
                <w:bCs/>
                <w:color w:val="000000"/>
              </w:rPr>
              <w:t>Open data made available by our organisation as described by the Scottish Government’s open data resource pack and available under an open licence.</w:t>
            </w:r>
          </w:p>
        </w:tc>
      </w:tr>
      <w:tr w:rsidR="00D21D20" w:rsidRPr="00105ABB" w14:paraId="58CEA046" w14:textId="77777777" w:rsidTr="00C8689B">
        <w:tc>
          <w:tcPr>
            <w:tcW w:w="10435" w:type="dxa"/>
            <w:shd w:val="clear" w:color="auto" w:fill="auto"/>
          </w:tcPr>
          <w:p w14:paraId="65C52FFB" w14:textId="77777777" w:rsidR="00D21D20" w:rsidRDefault="00D21D20" w:rsidP="00796776">
            <w:pPr>
              <w:autoSpaceDE w:val="0"/>
              <w:autoSpaceDN w:val="0"/>
              <w:adjustRightInd w:val="0"/>
              <w:rPr>
                <w:rFonts w:ascii="Calibri" w:hAnsi="Calibri" w:cs="Calibri"/>
                <w:b/>
                <w:bCs/>
                <w:color w:val="000000"/>
              </w:rPr>
            </w:pPr>
            <w:r>
              <w:t>Seamab is currently examining how it can best contribute to the Scottish Government’s Open Data Strategy. At present we do not hold or publish any specific Open Data information.</w:t>
            </w:r>
          </w:p>
        </w:tc>
      </w:tr>
    </w:tbl>
    <w:p w14:paraId="09E79372" w14:textId="77777777" w:rsidR="00D21D20" w:rsidRDefault="00D21D20" w:rsidP="00D21D20">
      <w:pPr>
        <w:spacing w:after="0"/>
      </w:pPr>
    </w:p>
    <w:p w14:paraId="329FB225" w14:textId="77777777" w:rsidR="009262B0" w:rsidRDefault="009262B0" w:rsidP="00D21D20">
      <w:pPr>
        <w:spacing w:after="0"/>
      </w:pPr>
    </w:p>
    <w:tbl>
      <w:tblPr>
        <w:tblStyle w:val="TableGrid"/>
        <w:tblW w:w="0" w:type="auto"/>
        <w:tblLook w:val="04A0" w:firstRow="1" w:lastRow="0" w:firstColumn="1" w:lastColumn="0" w:noHBand="0" w:noVBand="1"/>
      </w:tblPr>
      <w:tblGrid>
        <w:gridCol w:w="1167"/>
        <w:gridCol w:w="1847"/>
        <w:gridCol w:w="965"/>
        <w:gridCol w:w="6477"/>
      </w:tblGrid>
      <w:tr w:rsidR="00201408" w14:paraId="1B8EDD00" w14:textId="77777777" w:rsidTr="00C8689B">
        <w:tc>
          <w:tcPr>
            <w:tcW w:w="10456" w:type="dxa"/>
            <w:gridSpan w:val="4"/>
          </w:tcPr>
          <w:p w14:paraId="3381F488" w14:textId="77777777" w:rsidR="00201408" w:rsidRPr="00845489" w:rsidRDefault="00201408" w:rsidP="00D21D20">
            <w:pPr>
              <w:rPr>
                <w:b/>
              </w:rPr>
            </w:pPr>
            <w:r w:rsidRPr="00845489">
              <w:rPr>
                <w:b/>
              </w:rPr>
              <w:t>Summary of changes to document</w:t>
            </w:r>
          </w:p>
        </w:tc>
      </w:tr>
      <w:tr w:rsidR="00C8689B" w14:paraId="357680C4" w14:textId="77777777" w:rsidTr="00C8689B">
        <w:tc>
          <w:tcPr>
            <w:tcW w:w="1167" w:type="dxa"/>
          </w:tcPr>
          <w:p w14:paraId="52C10970" w14:textId="77777777" w:rsidR="00C8689B" w:rsidRDefault="00C8689B" w:rsidP="00D21D20">
            <w:r>
              <w:t>Date</w:t>
            </w:r>
          </w:p>
        </w:tc>
        <w:tc>
          <w:tcPr>
            <w:tcW w:w="1888" w:type="dxa"/>
          </w:tcPr>
          <w:p w14:paraId="5293EF9E" w14:textId="77777777" w:rsidR="00C8689B" w:rsidRPr="00845489" w:rsidRDefault="00C8689B" w:rsidP="00D21D20">
            <w:pPr>
              <w:rPr>
                <w:b/>
              </w:rPr>
            </w:pPr>
            <w:r w:rsidRPr="00845489">
              <w:rPr>
                <w:b/>
              </w:rPr>
              <w:t>Actioned by</w:t>
            </w:r>
          </w:p>
        </w:tc>
        <w:tc>
          <w:tcPr>
            <w:tcW w:w="579" w:type="dxa"/>
          </w:tcPr>
          <w:p w14:paraId="105C69C0" w14:textId="77777777" w:rsidR="00C8689B" w:rsidRPr="00845489" w:rsidRDefault="00C8689B" w:rsidP="00D21D20">
            <w:pPr>
              <w:rPr>
                <w:b/>
              </w:rPr>
            </w:pPr>
            <w:r w:rsidRPr="00845489">
              <w:rPr>
                <w:b/>
              </w:rPr>
              <w:t>Version Number</w:t>
            </w:r>
          </w:p>
        </w:tc>
        <w:tc>
          <w:tcPr>
            <w:tcW w:w="6822" w:type="dxa"/>
          </w:tcPr>
          <w:p w14:paraId="0C690F24" w14:textId="77777777" w:rsidR="00C8689B" w:rsidRPr="00845489" w:rsidRDefault="00C8689B" w:rsidP="00D21D20">
            <w:pPr>
              <w:rPr>
                <w:b/>
              </w:rPr>
            </w:pPr>
            <w:r w:rsidRPr="00845489">
              <w:rPr>
                <w:b/>
              </w:rPr>
              <w:t>Brief description</w:t>
            </w:r>
          </w:p>
        </w:tc>
      </w:tr>
      <w:tr w:rsidR="00C8689B" w14:paraId="22E3F2DF" w14:textId="77777777" w:rsidTr="00C8689B">
        <w:tc>
          <w:tcPr>
            <w:tcW w:w="1167" w:type="dxa"/>
          </w:tcPr>
          <w:p w14:paraId="1E36AAE2" w14:textId="77777777" w:rsidR="00C8689B" w:rsidRDefault="00C8689B" w:rsidP="00D21D20">
            <w:r>
              <w:t>8.2.19</w:t>
            </w:r>
          </w:p>
        </w:tc>
        <w:tc>
          <w:tcPr>
            <w:tcW w:w="1888" w:type="dxa"/>
          </w:tcPr>
          <w:p w14:paraId="3246651D" w14:textId="77777777" w:rsidR="00C8689B" w:rsidRDefault="00C8689B" w:rsidP="00D21D20">
            <w:r>
              <w:t>T Doran</w:t>
            </w:r>
          </w:p>
        </w:tc>
        <w:tc>
          <w:tcPr>
            <w:tcW w:w="579" w:type="dxa"/>
          </w:tcPr>
          <w:p w14:paraId="51A1C82D" w14:textId="77777777" w:rsidR="00C8689B" w:rsidRDefault="00C8689B" w:rsidP="00D21D20">
            <w:r>
              <w:t>01</w:t>
            </w:r>
          </w:p>
        </w:tc>
        <w:tc>
          <w:tcPr>
            <w:tcW w:w="6822" w:type="dxa"/>
          </w:tcPr>
          <w:p w14:paraId="1995CCF1" w14:textId="77777777" w:rsidR="00C8689B" w:rsidRDefault="00C8689B" w:rsidP="00D21D20">
            <w:r>
              <w:t>Control sheet added and ‘last updated’ date added to guide to information.  Class 8 and 9 added to policy.</w:t>
            </w:r>
          </w:p>
        </w:tc>
      </w:tr>
      <w:tr w:rsidR="00C8689B" w14:paraId="7DA069F9" w14:textId="77777777" w:rsidTr="00C8689B">
        <w:tc>
          <w:tcPr>
            <w:tcW w:w="1167" w:type="dxa"/>
          </w:tcPr>
          <w:p w14:paraId="1DE92D21" w14:textId="77777777" w:rsidR="00C8689B" w:rsidRDefault="00C8689B" w:rsidP="00D21D20">
            <w:r>
              <w:t>9.2.20</w:t>
            </w:r>
          </w:p>
        </w:tc>
        <w:tc>
          <w:tcPr>
            <w:tcW w:w="1888" w:type="dxa"/>
          </w:tcPr>
          <w:p w14:paraId="157515D8" w14:textId="77777777" w:rsidR="00C8689B" w:rsidRDefault="00C8689B" w:rsidP="00D21D20">
            <w:r>
              <w:t>T Doran</w:t>
            </w:r>
          </w:p>
        </w:tc>
        <w:tc>
          <w:tcPr>
            <w:tcW w:w="579" w:type="dxa"/>
          </w:tcPr>
          <w:p w14:paraId="47D3C48D" w14:textId="77777777" w:rsidR="00C8689B" w:rsidRDefault="00C8689B" w:rsidP="00D21D20">
            <w:r>
              <w:t>01</w:t>
            </w:r>
          </w:p>
        </w:tc>
        <w:tc>
          <w:tcPr>
            <w:tcW w:w="6822" w:type="dxa"/>
          </w:tcPr>
          <w:p w14:paraId="7D59EB2F" w14:textId="77777777" w:rsidR="00C8689B" w:rsidRDefault="00C8689B" w:rsidP="00D21D20">
            <w:r>
              <w:t>No changes.</w:t>
            </w:r>
          </w:p>
        </w:tc>
      </w:tr>
      <w:tr w:rsidR="00C8689B" w14:paraId="49B64F5E" w14:textId="77777777" w:rsidTr="00C8689B">
        <w:tc>
          <w:tcPr>
            <w:tcW w:w="1167" w:type="dxa"/>
          </w:tcPr>
          <w:p w14:paraId="5E9EE6C5" w14:textId="15924AB6" w:rsidR="00C8689B" w:rsidRDefault="00C8689B" w:rsidP="00D21D20">
            <w:r>
              <w:t>29/9/2023</w:t>
            </w:r>
          </w:p>
        </w:tc>
        <w:tc>
          <w:tcPr>
            <w:tcW w:w="1888" w:type="dxa"/>
          </w:tcPr>
          <w:p w14:paraId="1108017D" w14:textId="417E08B4" w:rsidR="00C8689B" w:rsidRDefault="00C8689B" w:rsidP="00D21D20">
            <w:r>
              <w:t>J MacKinnon</w:t>
            </w:r>
          </w:p>
        </w:tc>
        <w:tc>
          <w:tcPr>
            <w:tcW w:w="579" w:type="dxa"/>
          </w:tcPr>
          <w:p w14:paraId="7B2DDDCA" w14:textId="18912E36" w:rsidR="00C8689B" w:rsidRDefault="00C8689B" w:rsidP="00D21D20">
            <w:r>
              <w:t>1.4</w:t>
            </w:r>
          </w:p>
        </w:tc>
        <w:tc>
          <w:tcPr>
            <w:tcW w:w="6822" w:type="dxa"/>
          </w:tcPr>
          <w:p w14:paraId="5D6A150C" w14:textId="2E6A7B84" w:rsidR="00C8689B" w:rsidRDefault="00C8689B" w:rsidP="00D21D20">
            <w:r>
              <w:t>Update to contact names and website links</w:t>
            </w:r>
          </w:p>
        </w:tc>
      </w:tr>
    </w:tbl>
    <w:p w14:paraId="0E0E780F" w14:textId="77777777" w:rsidR="00201408" w:rsidRDefault="00201408" w:rsidP="00D21D20">
      <w:pPr>
        <w:spacing w:after="0"/>
      </w:pPr>
    </w:p>
    <w:sectPr w:rsidR="00201408" w:rsidSect="00F13474">
      <w:headerReference w:type="default" r:id="rId53"/>
      <w:footerReference w:type="default" r:id="rId54"/>
      <w:pgSz w:w="11906" w:h="16838" w:code="9"/>
      <w:pgMar w:top="720" w:right="720" w:bottom="144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9E46" w14:textId="77777777" w:rsidR="004E18CF" w:rsidRDefault="004E18CF" w:rsidP="00201408">
      <w:pPr>
        <w:spacing w:after="0" w:line="240" w:lineRule="auto"/>
      </w:pPr>
      <w:r>
        <w:separator/>
      </w:r>
    </w:p>
  </w:endnote>
  <w:endnote w:type="continuationSeparator" w:id="0">
    <w:p w14:paraId="7073A574" w14:textId="77777777" w:rsidR="004E18CF" w:rsidRDefault="004E18CF" w:rsidP="0020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68" w:type="dxa"/>
      <w:tblInd w:w="-5" w:type="dxa"/>
      <w:tblBorders>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20"/>
      <w:gridCol w:w="1836"/>
      <w:gridCol w:w="1584"/>
      <w:gridCol w:w="1872"/>
      <w:gridCol w:w="1440"/>
      <w:gridCol w:w="2016"/>
    </w:tblGrid>
    <w:tr w:rsidR="000C5580" w:rsidRPr="00192D9C" w14:paraId="33E372EB" w14:textId="77777777" w:rsidTr="00815E1A">
      <w:tc>
        <w:tcPr>
          <w:tcW w:w="1620" w:type="dxa"/>
        </w:tcPr>
        <w:p w14:paraId="090B3F9A" w14:textId="77777777" w:rsidR="000C5580" w:rsidRPr="00192D9C" w:rsidRDefault="000C5580" w:rsidP="000C5580">
          <w:pPr>
            <w:rPr>
              <w:rFonts w:cstheme="minorHAnsi"/>
              <w:sz w:val="18"/>
              <w:szCs w:val="18"/>
            </w:rPr>
          </w:pPr>
          <w:r w:rsidRPr="00192D9C">
            <w:rPr>
              <w:rFonts w:cstheme="minorHAnsi"/>
              <w:sz w:val="18"/>
              <w:szCs w:val="18"/>
            </w:rPr>
            <w:t>Document title</w:t>
          </w:r>
          <w:r>
            <w:rPr>
              <w:rFonts w:cstheme="minorHAnsi"/>
              <w:sz w:val="18"/>
              <w:szCs w:val="18"/>
            </w:rPr>
            <w:t>:</w:t>
          </w:r>
        </w:p>
      </w:tc>
      <w:tc>
        <w:tcPr>
          <w:tcW w:w="5292" w:type="dxa"/>
          <w:gridSpan w:val="3"/>
        </w:tcPr>
        <w:p w14:paraId="0F939FC9" w14:textId="13D86800" w:rsidR="000C5580" w:rsidRPr="00192D9C" w:rsidRDefault="00815E1A" w:rsidP="000C5580">
          <w:pPr>
            <w:rPr>
              <w:rFonts w:cstheme="minorHAnsi"/>
              <w:sz w:val="18"/>
              <w:szCs w:val="18"/>
            </w:rPr>
          </w:pPr>
          <w:r>
            <w:rPr>
              <w:rFonts w:cstheme="minorHAnsi"/>
              <w:sz w:val="18"/>
              <w:szCs w:val="18"/>
            </w:rPr>
            <w:t>Freedom of Information</w:t>
          </w:r>
          <w:r w:rsidR="000C5580">
            <w:rPr>
              <w:rFonts w:cstheme="minorHAnsi"/>
              <w:sz w:val="18"/>
              <w:szCs w:val="18"/>
            </w:rPr>
            <w:t xml:space="preserve"> Policy</w:t>
          </w:r>
        </w:p>
      </w:tc>
      <w:tc>
        <w:tcPr>
          <w:tcW w:w="1440" w:type="dxa"/>
        </w:tcPr>
        <w:p w14:paraId="2D659546" w14:textId="77777777" w:rsidR="000C5580" w:rsidRPr="00192D9C" w:rsidRDefault="000C5580" w:rsidP="000C5580">
          <w:pPr>
            <w:rPr>
              <w:rFonts w:cstheme="minorHAnsi"/>
              <w:sz w:val="18"/>
              <w:szCs w:val="18"/>
            </w:rPr>
          </w:pPr>
          <w:r>
            <w:rPr>
              <w:rFonts w:cstheme="minorHAnsi"/>
              <w:sz w:val="18"/>
              <w:szCs w:val="18"/>
            </w:rPr>
            <w:t>Publish date:</w:t>
          </w:r>
        </w:p>
      </w:tc>
      <w:tc>
        <w:tcPr>
          <w:tcW w:w="2016" w:type="dxa"/>
        </w:tcPr>
        <w:p w14:paraId="2D1C5B33" w14:textId="48A9902C" w:rsidR="000C5580" w:rsidRPr="00192D9C" w:rsidRDefault="00815E1A" w:rsidP="000C5580">
          <w:pPr>
            <w:jc w:val="right"/>
            <w:rPr>
              <w:rFonts w:cstheme="minorHAnsi"/>
              <w:sz w:val="18"/>
              <w:szCs w:val="18"/>
            </w:rPr>
          </w:pPr>
          <w:r>
            <w:rPr>
              <w:rFonts w:cstheme="minorHAnsi"/>
              <w:sz w:val="18"/>
              <w:szCs w:val="18"/>
            </w:rPr>
            <w:t>September 2023</w:t>
          </w:r>
        </w:p>
      </w:tc>
    </w:tr>
    <w:tr w:rsidR="000C5580" w:rsidRPr="00192D9C" w14:paraId="12C4857C" w14:textId="77777777" w:rsidTr="00815E1A">
      <w:tc>
        <w:tcPr>
          <w:tcW w:w="1620" w:type="dxa"/>
        </w:tcPr>
        <w:p w14:paraId="37BC6E79" w14:textId="77777777" w:rsidR="000C5580" w:rsidRPr="00192D9C" w:rsidRDefault="000C5580" w:rsidP="000C5580">
          <w:pPr>
            <w:rPr>
              <w:rFonts w:cstheme="minorHAnsi"/>
              <w:sz w:val="18"/>
              <w:szCs w:val="18"/>
            </w:rPr>
          </w:pPr>
          <w:r>
            <w:rPr>
              <w:rFonts w:cstheme="minorHAnsi"/>
              <w:sz w:val="18"/>
              <w:szCs w:val="18"/>
            </w:rPr>
            <w:t>Ref. no.</w:t>
          </w:r>
        </w:p>
      </w:tc>
      <w:tc>
        <w:tcPr>
          <w:tcW w:w="1836" w:type="dxa"/>
        </w:tcPr>
        <w:p w14:paraId="52E6EE46" w14:textId="030AC6D9" w:rsidR="000C5580" w:rsidRPr="00192D9C" w:rsidRDefault="00815E1A" w:rsidP="000C5580">
          <w:pPr>
            <w:rPr>
              <w:rFonts w:cstheme="minorHAnsi"/>
              <w:sz w:val="18"/>
              <w:szCs w:val="18"/>
            </w:rPr>
          </w:pPr>
          <w:r>
            <w:rPr>
              <w:rFonts w:cstheme="minorHAnsi"/>
              <w:sz w:val="18"/>
              <w:szCs w:val="18"/>
            </w:rPr>
            <w:t>CO-PO-005</w:t>
          </w:r>
        </w:p>
      </w:tc>
      <w:tc>
        <w:tcPr>
          <w:tcW w:w="1584" w:type="dxa"/>
        </w:tcPr>
        <w:p w14:paraId="004FD6DD" w14:textId="77777777" w:rsidR="000C5580" w:rsidRPr="00192D9C" w:rsidRDefault="000C5580" w:rsidP="000C5580">
          <w:pPr>
            <w:rPr>
              <w:rFonts w:cstheme="minorHAnsi"/>
              <w:sz w:val="18"/>
              <w:szCs w:val="18"/>
            </w:rPr>
          </w:pPr>
          <w:r>
            <w:rPr>
              <w:rFonts w:cstheme="minorHAnsi"/>
              <w:sz w:val="18"/>
              <w:szCs w:val="18"/>
            </w:rPr>
            <w:t>Version:</w:t>
          </w:r>
        </w:p>
      </w:tc>
      <w:tc>
        <w:tcPr>
          <w:tcW w:w="1872" w:type="dxa"/>
        </w:tcPr>
        <w:p w14:paraId="11F29130" w14:textId="4CE234FF" w:rsidR="000C5580" w:rsidRPr="00192D9C" w:rsidRDefault="000C5580" w:rsidP="000C5580">
          <w:pPr>
            <w:rPr>
              <w:rFonts w:cstheme="minorHAnsi"/>
              <w:sz w:val="18"/>
              <w:szCs w:val="18"/>
            </w:rPr>
          </w:pPr>
          <w:r>
            <w:rPr>
              <w:rFonts w:cstheme="minorHAnsi"/>
              <w:sz w:val="18"/>
              <w:szCs w:val="18"/>
            </w:rPr>
            <w:t>1.</w:t>
          </w:r>
          <w:r w:rsidR="00815E1A">
            <w:rPr>
              <w:rFonts w:cstheme="minorHAnsi"/>
              <w:sz w:val="18"/>
              <w:szCs w:val="18"/>
            </w:rPr>
            <w:t>4</w:t>
          </w:r>
        </w:p>
      </w:tc>
      <w:tc>
        <w:tcPr>
          <w:tcW w:w="1440" w:type="dxa"/>
        </w:tcPr>
        <w:p w14:paraId="21B89B0F" w14:textId="77777777" w:rsidR="000C5580" w:rsidRPr="00192D9C" w:rsidRDefault="000C5580" w:rsidP="000C5580">
          <w:pPr>
            <w:rPr>
              <w:rFonts w:cstheme="minorHAnsi"/>
              <w:sz w:val="18"/>
              <w:szCs w:val="18"/>
            </w:rPr>
          </w:pPr>
          <w:r>
            <w:rPr>
              <w:rFonts w:cstheme="minorHAnsi"/>
              <w:sz w:val="18"/>
              <w:szCs w:val="18"/>
            </w:rPr>
            <w:t>Review by date:</w:t>
          </w:r>
        </w:p>
      </w:tc>
      <w:tc>
        <w:tcPr>
          <w:tcW w:w="2016" w:type="dxa"/>
        </w:tcPr>
        <w:p w14:paraId="42214E45" w14:textId="7F243C74" w:rsidR="000C5580" w:rsidRPr="00192D9C" w:rsidRDefault="000C5580" w:rsidP="000C5580">
          <w:pPr>
            <w:jc w:val="right"/>
            <w:rPr>
              <w:rFonts w:cstheme="minorHAnsi"/>
              <w:sz w:val="18"/>
              <w:szCs w:val="18"/>
            </w:rPr>
          </w:pPr>
          <w:r>
            <w:rPr>
              <w:rFonts w:cstheme="minorHAnsi"/>
              <w:sz w:val="18"/>
              <w:szCs w:val="18"/>
            </w:rPr>
            <w:t>September 202</w:t>
          </w:r>
          <w:r w:rsidR="00815E1A">
            <w:rPr>
              <w:rFonts w:cstheme="minorHAnsi"/>
              <w:sz w:val="18"/>
              <w:szCs w:val="18"/>
            </w:rPr>
            <w:t>5</w:t>
          </w:r>
        </w:p>
      </w:tc>
    </w:tr>
    <w:tr w:rsidR="000C5580" w:rsidRPr="00192D9C" w14:paraId="4A784290" w14:textId="77777777" w:rsidTr="00815E1A">
      <w:tc>
        <w:tcPr>
          <w:tcW w:w="1620" w:type="dxa"/>
        </w:tcPr>
        <w:p w14:paraId="1841A66A" w14:textId="77777777" w:rsidR="000C5580" w:rsidRDefault="000C5580" w:rsidP="000C5580">
          <w:pPr>
            <w:rPr>
              <w:rFonts w:cstheme="minorHAnsi"/>
              <w:sz w:val="18"/>
              <w:szCs w:val="18"/>
            </w:rPr>
          </w:pPr>
          <w:r>
            <w:rPr>
              <w:rFonts w:cstheme="minorHAnsi"/>
              <w:sz w:val="18"/>
              <w:szCs w:val="18"/>
            </w:rPr>
            <w:t>Document owner:</w:t>
          </w:r>
        </w:p>
      </w:tc>
      <w:tc>
        <w:tcPr>
          <w:tcW w:w="5292" w:type="dxa"/>
          <w:gridSpan w:val="3"/>
        </w:tcPr>
        <w:p w14:paraId="2999E51C" w14:textId="77777777" w:rsidR="000C5580" w:rsidRPr="00192D9C" w:rsidRDefault="000C5580" w:rsidP="000C5580">
          <w:pPr>
            <w:rPr>
              <w:rFonts w:cstheme="minorHAnsi"/>
              <w:sz w:val="18"/>
              <w:szCs w:val="18"/>
            </w:rPr>
          </w:pPr>
          <w:r>
            <w:rPr>
              <w:rFonts w:cstheme="minorHAnsi"/>
              <w:sz w:val="18"/>
              <w:szCs w:val="18"/>
            </w:rPr>
            <w:t>HR Manager</w:t>
          </w:r>
        </w:p>
      </w:tc>
      <w:tc>
        <w:tcPr>
          <w:tcW w:w="1440" w:type="dxa"/>
        </w:tcPr>
        <w:p w14:paraId="0FF72A48" w14:textId="77777777" w:rsidR="000C5580" w:rsidRPr="00192D9C" w:rsidRDefault="000C5580" w:rsidP="000C5580">
          <w:pPr>
            <w:rPr>
              <w:rFonts w:cstheme="minorHAnsi"/>
              <w:sz w:val="18"/>
              <w:szCs w:val="18"/>
            </w:rPr>
          </w:pPr>
          <w:r>
            <w:rPr>
              <w:rFonts w:cstheme="minorHAnsi"/>
              <w:sz w:val="18"/>
              <w:szCs w:val="18"/>
            </w:rPr>
            <w:t>Page:</w:t>
          </w:r>
        </w:p>
      </w:tc>
      <w:tc>
        <w:tcPr>
          <w:tcW w:w="2016" w:type="dxa"/>
        </w:tcPr>
        <w:p w14:paraId="181DCE19" w14:textId="77777777" w:rsidR="000C5580" w:rsidRPr="00192D9C" w:rsidRDefault="000C5580" w:rsidP="000C5580">
          <w:pPr>
            <w:jc w:val="right"/>
            <w:rPr>
              <w:rFonts w:cstheme="minorHAnsi"/>
              <w:sz w:val="18"/>
              <w:szCs w:val="18"/>
            </w:rPr>
          </w:pPr>
          <w:r w:rsidRPr="004D0518">
            <w:rPr>
              <w:rFonts w:cstheme="minorHAnsi"/>
              <w:color w:val="7F7F7F" w:themeColor="background1" w:themeShade="7F"/>
              <w:spacing w:val="60"/>
              <w:sz w:val="18"/>
              <w:szCs w:val="18"/>
            </w:rPr>
            <w:t>Page</w:t>
          </w:r>
          <w:r w:rsidRPr="004D0518">
            <w:rPr>
              <w:rFonts w:cstheme="minorHAnsi"/>
              <w:sz w:val="18"/>
              <w:szCs w:val="18"/>
            </w:rPr>
            <w:t xml:space="preserve"> | </w:t>
          </w:r>
          <w:r w:rsidRPr="004D0518">
            <w:rPr>
              <w:rFonts w:cstheme="minorHAnsi"/>
              <w:sz w:val="18"/>
              <w:szCs w:val="18"/>
            </w:rPr>
            <w:fldChar w:fldCharType="begin"/>
          </w:r>
          <w:r w:rsidRPr="004D0518">
            <w:rPr>
              <w:rFonts w:cstheme="minorHAnsi"/>
              <w:sz w:val="18"/>
              <w:szCs w:val="18"/>
            </w:rPr>
            <w:instrText xml:space="preserve"> PAGE   \* MERGEFORMAT </w:instrText>
          </w:r>
          <w:r w:rsidRPr="004D0518">
            <w:rPr>
              <w:rFonts w:cstheme="minorHAnsi"/>
              <w:sz w:val="18"/>
              <w:szCs w:val="18"/>
            </w:rPr>
            <w:fldChar w:fldCharType="separate"/>
          </w:r>
          <w:r w:rsidRPr="00CD3A16">
            <w:rPr>
              <w:rFonts w:cstheme="minorHAnsi"/>
              <w:b/>
              <w:bCs/>
              <w:noProof/>
              <w:sz w:val="18"/>
              <w:szCs w:val="18"/>
            </w:rPr>
            <w:t>2</w:t>
          </w:r>
          <w:r w:rsidRPr="004D0518">
            <w:rPr>
              <w:rFonts w:cstheme="minorHAnsi"/>
              <w:b/>
              <w:bCs/>
              <w:noProof/>
              <w:sz w:val="18"/>
              <w:szCs w:val="18"/>
            </w:rPr>
            <w:fldChar w:fldCharType="end"/>
          </w:r>
        </w:p>
      </w:tc>
    </w:tr>
  </w:tbl>
  <w:p w14:paraId="0E40F52F" w14:textId="77777777" w:rsidR="001767FD" w:rsidRPr="000C5580" w:rsidRDefault="001767FD" w:rsidP="00F1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5A18E" w14:textId="77777777" w:rsidR="004E18CF" w:rsidRDefault="004E18CF" w:rsidP="00201408">
      <w:pPr>
        <w:spacing w:after="0" w:line="240" w:lineRule="auto"/>
      </w:pPr>
      <w:r>
        <w:separator/>
      </w:r>
    </w:p>
  </w:footnote>
  <w:footnote w:type="continuationSeparator" w:id="0">
    <w:p w14:paraId="6EC399E3" w14:textId="77777777" w:rsidR="004E18CF" w:rsidRDefault="004E18CF" w:rsidP="0020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25E66" w14:textId="4B7707B1" w:rsidR="00F13474" w:rsidRDefault="00F13474">
    <w:pPr>
      <w:pStyle w:val="Header"/>
    </w:pPr>
    <w:r>
      <w:rPr>
        <w:noProof/>
      </w:rPr>
      <w:drawing>
        <wp:anchor distT="0" distB="0" distL="114300" distR="114300" simplePos="0" relativeHeight="251659264" behindDoc="0" locked="0" layoutInCell="1" allowOverlap="1" wp14:anchorId="306EE213" wp14:editId="60DFE838">
          <wp:simplePos x="0" y="0"/>
          <wp:positionH relativeFrom="column">
            <wp:posOffset>5323840</wp:posOffset>
          </wp:positionH>
          <wp:positionV relativeFrom="paragraph">
            <wp:posOffset>-286385</wp:posOffset>
          </wp:positionV>
          <wp:extent cx="1569085" cy="360045"/>
          <wp:effectExtent l="0" t="0" r="0" b="1905"/>
          <wp:wrapSquare wrapText="bothSides"/>
          <wp:docPr id="910921591" name="Picture 91092159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68862" name="Picture 1" descr="A 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9085" cy="360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253"/>
    <w:multiLevelType w:val="hybridMultilevel"/>
    <w:tmpl w:val="7CCC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55B5D"/>
    <w:multiLevelType w:val="hybridMultilevel"/>
    <w:tmpl w:val="6DFCB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27C09"/>
    <w:multiLevelType w:val="hybridMultilevel"/>
    <w:tmpl w:val="622C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875DC"/>
    <w:multiLevelType w:val="hybridMultilevel"/>
    <w:tmpl w:val="A78E5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37089"/>
    <w:multiLevelType w:val="hybridMultilevel"/>
    <w:tmpl w:val="FDF2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5708A"/>
    <w:multiLevelType w:val="hybridMultilevel"/>
    <w:tmpl w:val="763A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671DC5"/>
    <w:multiLevelType w:val="hybridMultilevel"/>
    <w:tmpl w:val="7C3E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A5069"/>
    <w:multiLevelType w:val="hybridMultilevel"/>
    <w:tmpl w:val="11D45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6232086">
    <w:abstractNumId w:val="0"/>
  </w:num>
  <w:num w:numId="2" w16cid:durableId="877276189">
    <w:abstractNumId w:val="6"/>
  </w:num>
  <w:num w:numId="3" w16cid:durableId="1796290769">
    <w:abstractNumId w:val="3"/>
  </w:num>
  <w:num w:numId="4" w16cid:durableId="2111387304">
    <w:abstractNumId w:val="4"/>
  </w:num>
  <w:num w:numId="5" w16cid:durableId="1179343837">
    <w:abstractNumId w:val="2"/>
  </w:num>
  <w:num w:numId="6" w16cid:durableId="1233541578">
    <w:abstractNumId w:val="5"/>
  </w:num>
  <w:num w:numId="7" w16cid:durableId="757096390">
    <w:abstractNumId w:val="7"/>
  </w:num>
  <w:num w:numId="8" w16cid:durableId="908419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C4"/>
    <w:rsid w:val="00012ABF"/>
    <w:rsid w:val="000C5580"/>
    <w:rsid w:val="000F1473"/>
    <w:rsid w:val="000F1BB0"/>
    <w:rsid w:val="00105ABB"/>
    <w:rsid w:val="001154C0"/>
    <w:rsid w:val="0017158E"/>
    <w:rsid w:val="0017236C"/>
    <w:rsid w:val="001767FD"/>
    <w:rsid w:val="001A00B3"/>
    <w:rsid w:val="001A6B44"/>
    <w:rsid w:val="001C5C7E"/>
    <w:rsid w:val="00201408"/>
    <w:rsid w:val="00214BF6"/>
    <w:rsid w:val="00241016"/>
    <w:rsid w:val="0028424F"/>
    <w:rsid w:val="002B738C"/>
    <w:rsid w:val="002F2A48"/>
    <w:rsid w:val="00304A05"/>
    <w:rsid w:val="003B6565"/>
    <w:rsid w:val="004403F4"/>
    <w:rsid w:val="00493969"/>
    <w:rsid w:val="004B53D1"/>
    <w:rsid w:val="004E18CF"/>
    <w:rsid w:val="00501D57"/>
    <w:rsid w:val="00523576"/>
    <w:rsid w:val="005E4CD4"/>
    <w:rsid w:val="005F45CA"/>
    <w:rsid w:val="007524EE"/>
    <w:rsid w:val="00796776"/>
    <w:rsid w:val="007C3C2F"/>
    <w:rsid w:val="00815E1A"/>
    <w:rsid w:val="00845489"/>
    <w:rsid w:val="008665BF"/>
    <w:rsid w:val="008A6B45"/>
    <w:rsid w:val="008A6FC4"/>
    <w:rsid w:val="009262B0"/>
    <w:rsid w:val="00995DA0"/>
    <w:rsid w:val="009A11C4"/>
    <w:rsid w:val="009A450C"/>
    <w:rsid w:val="009A4681"/>
    <w:rsid w:val="009C575B"/>
    <w:rsid w:val="00A15369"/>
    <w:rsid w:val="00A85838"/>
    <w:rsid w:val="00AB33D4"/>
    <w:rsid w:val="00B24C83"/>
    <w:rsid w:val="00B864AA"/>
    <w:rsid w:val="00BB3068"/>
    <w:rsid w:val="00C14BEE"/>
    <w:rsid w:val="00C8689B"/>
    <w:rsid w:val="00CA63E4"/>
    <w:rsid w:val="00CB3444"/>
    <w:rsid w:val="00CD01CC"/>
    <w:rsid w:val="00CD3F89"/>
    <w:rsid w:val="00CF4ED6"/>
    <w:rsid w:val="00D0386F"/>
    <w:rsid w:val="00D21D20"/>
    <w:rsid w:val="00D60DA4"/>
    <w:rsid w:val="00DF20D0"/>
    <w:rsid w:val="00E23DD1"/>
    <w:rsid w:val="00E62F67"/>
    <w:rsid w:val="00EA5021"/>
    <w:rsid w:val="00EC34B0"/>
    <w:rsid w:val="00ED438D"/>
    <w:rsid w:val="00F11895"/>
    <w:rsid w:val="00F13474"/>
    <w:rsid w:val="00FB21D2"/>
    <w:rsid w:val="00FC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E12B"/>
  <w15:chartTrackingRefBased/>
  <w15:docId w15:val="{FA93D5C5-7AF0-47CE-BEB0-1C09D3BD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11C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A00B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A00B3"/>
    <w:pPr>
      <w:ind w:left="720"/>
      <w:contextualSpacing/>
    </w:pPr>
  </w:style>
  <w:style w:type="character" w:customStyle="1" w:styleId="Heading2Char">
    <w:name w:val="Heading 2 Char"/>
    <w:basedOn w:val="DefaultParagraphFont"/>
    <w:link w:val="Heading2"/>
    <w:uiPriority w:val="9"/>
    <w:rsid w:val="001A00B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8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6C"/>
    <w:rPr>
      <w:color w:val="0563C1" w:themeColor="hyperlink"/>
      <w:u w:val="single"/>
    </w:rPr>
  </w:style>
  <w:style w:type="character" w:styleId="FollowedHyperlink">
    <w:name w:val="FollowedHyperlink"/>
    <w:basedOn w:val="DefaultParagraphFont"/>
    <w:uiPriority w:val="99"/>
    <w:semiHidden/>
    <w:unhideWhenUsed/>
    <w:rsid w:val="00B864AA"/>
    <w:rPr>
      <w:color w:val="954F72" w:themeColor="followedHyperlink"/>
      <w:u w:val="single"/>
    </w:rPr>
  </w:style>
  <w:style w:type="paragraph" w:styleId="NoSpacing">
    <w:name w:val="No Spacing"/>
    <w:uiPriority w:val="1"/>
    <w:qFormat/>
    <w:rsid w:val="00E23DD1"/>
    <w:pPr>
      <w:spacing w:after="0" w:line="240" w:lineRule="auto"/>
    </w:pPr>
  </w:style>
  <w:style w:type="paragraph" w:styleId="Header">
    <w:name w:val="header"/>
    <w:basedOn w:val="Normal"/>
    <w:link w:val="HeaderChar"/>
    <w:uiPriority w:val="99"/>
    <w:unhideWhenUsed/>
    <w:rsid w:val="0020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408"/>
  </w:style>
  <w:style w:type="paragraph" w:styleId="Footer">
    <w:name w:val="footer"/>
    <w:basedOn w:val="Normal"/>
    <w:link w:val="FooterChar"/>
    <w:uiPriority w:val="99"/>
    <w:unhideWhenUsed/>
    <w:rsid w:val="0020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408"/>
  </w:style>
  <w:style w:type="character" w:styleId="UnresolvedMention">
    <w:name w:val="Unresolved Mention"/>
    <w:basedOn w:val="DefaultParagraphFont"/>
    <w:uiPriority w:val="99"/>
    <w:semiHidden/>
    <w:unhideWhenUsed/>
    <w:rsid w:val="0024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i.scot" TargetMode="External"/><Relationship Id="rId18" Type="http://schemas.openxmlformats.org/officeDocument/2006/relationships/hyperlink" Target="https://www.oscr.org.uk/about-charities/search-the-register/charity-details?number=SC011002" TargetMode="External"/><Relationship Id="rId26" Type="http://schemas.openxmlformats.org/officeDocument/2006/relationships/hyperlink" Target="https://seamab.org.uk/about-us/about-seamab-2" TargetMode="External"/><Relationship Id="rId39" Type="http://schemas.openxmlformats.org/officeDocument/2006/relationships/hyperlink" Target="mailto:info@seamab.org.uk" TargetMode="External"/><Relationship Id="rId21" Type="http://schemas.openxmlformats.org/officeDocument/2006/relationships/hyperlink" Target="https://www.seamab.org.uk/make-a-referral" TargetMode="External"/><Relationship Id="rId34" Type="http://schemas.openxmlformats.org/officeDocument/2006/relationships/hyperlink" Target="http://www.seamab.org.uk" TargetMode="External"/><Relationship Id="rId42" Type="http://schemas.openxmlformats.org/officeDocument/2006/relationships/hyperlink" Target="http://www.seamab.org.uk" TargetMode="External"/><Relationship Id="rId47" Type="http://schemas.openxmlformats.org/officeDocument/2006/relationships/hyperlink" Target="mailto:info@seamab.org.uk" TargetMode="External"/><Relationship Id="rId50" Type="http://schemas.openxmlformats.org/officeDocument/2006/relationships/hyperlink" Target="http://www.seamab.org.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mab.org.uk" TargetMode="External"/><Relationship Id="rId29" Type="http://schemas.openxmlformats.org/officeDocument/2006/relationships/hyperlink" Target="http://www.seamab.org.uk" TargetMode="External"/><Relationship Id="rId11" Type="http://schemas.openxmlformats.org/officeDocument/2006/relationships/hyperlink" Target="mailto:info@seamab.org.uk" TargetMode="External"/><Relationship Id="rId24" Type="http://schemas.openxmlformats.org/officeDocument/2006/relationships/hyperlink" Target="https://www.gtcs.org.uk/fitness-to-teach/code-of-professionalism-and-conduct/" TargetMode="External"/><Relationship Id="rId32" Type="http://schemas.openxmlformats.org/officeDocument/2006/relationships/hyperlink" Target="http://www.seamab.org.uk" TargetMode="External"/><Relationship Id="rId37" Type="http://schemas.openxmlformats.org/officeDocument/2006/relationships/hyperlink" Target="https://www.seamab.org.uk/make-a-referral" TargetMode="External"/><Relationship Id="rId40" Type="http://schemas.openxmlformats.org/officeDocument/2006/relationships/hyperlink" Target="mailto:info@seamab.org.uk" TargetMode="External"/><Relationship Id="rId45" Type="http://schemas.openxmlformats.org/officeDocument/2006/relationships/hyperlink" Target="https://seamab.org.uk/work-for-us"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seamab.org.uk" TargetMode="External"/><Relationship Id="rId31" Type="http://schemas.openxmlformats.org/officeDocument/2006/relationships/hyperlink" Target="http://www.seamab.org.uk" TargetMode="External"/><Relationship Id="rId44" Type="http://schemas.openxmlformats.org/officeDocument/2006/relationships/hyperlink" Target="http://www.seamab.org.uk" TargetMode="External"/><Relationship Id="rId52" Type="http://schemas.openxmlformats.org/officeDocument/2006/relationships/hyperlink" Target="https://education.gov.scot/inspection-and-review/find-an-inspection-report/find-an-inspection-report/details?id=43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mab.org.uk" TargetMode="External"/><Relationship Id="rId22" Type="http://schemas.openxmlformats.org/officeDocument/2006/relationships/hyperlink" Target="https://seamab.org.uk/about-us/who-we-are" TargetMode="External"/><Relationship Id="rId27" Type="http://schemas.openxmlformats.org/officeDocument/2006/relationships/hyperlink" Target="http://www.seamab.org.uk" TargetMode="External"/><Relationship Id="rId30" Type="http://schemas.openxmlformats.org/officeDocument/2006/relationships/hyperlink" Target="http://www.seamab.org.uk" TargetMode="External"/><Relationship Id="rId35" Type="http://schemas.openxmlformats.org/officeDocument/2006/relationships/hyperlink" Target="https://seamab.org.uk/news/newsletters" TargetMode="External"/><Relationship Id="rId43" Type="http://schemas.openxmlformats.org/officeDocument/2006/relationships/hyperlink" Target="mailto:info@seamab.org.uk" TargetMode="External"/><Relationship Id="rId48" Type="http://schemas.openxmlformats.org/officeDocument/2006/relationships/hyperlink" Target="https://seamab.org.uk/privacy-policy"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eamab.org.uk" TargetMode="External"/><Relationship Id="rId3" Type="http://schemas.openxmlformats.org/officeDocument/2006/relationships/customXml" Target="../customXml/item3.xml"/><Relationship Id="rId12" Type="http://schemas.openxmlformats.org/officeDocument/2006/relationships/hyperlink" Target="mailto:enquiries@foi.scot" TargetMode="External"/><Relationship Id="rId17" Type="http://schemas.openxmlformats.org/officeDocument/2006/relationships/hyperlink" Target="mailto:info@seamab.org.uk" TargetMode="External"/><Relationship Id="rId25" Type="http://schemas.openxmlformats.org/officeDocument/2006/relationships/hyperlink" Target="https://seamab.org.uk/about-us/about-seamab-2" TargetMode="External"/><Relationship Id="rId33" Type="http://schemas.openxmlformats.org/officeDocument/2006/relationships/hyperlink" Target="http://www.seamab.org.uk" TargetMode="External"/><Relationship Id="rId38" Type="http://schemas.openxmlformats.org/officeDocument/2006/relationships/hyperlink" Target="http://www.seamab.org.uk" TargetMode="External"/><Relationship Id="rId46" Type="http://schemas.openxmlformats.org/officeDocument/2006/relationships/hyperlink" Target="http://www.seamab.og.uk" TargetMode="External"/><Relationship Id="rId20" Type="http://schemas.openxmlformats.org/officeDocument/2006/relationships/hyperlink" Target="https://www.seamab.org.uk/who-we-are" TargetMode="External"/><Relationship Id="rId41" Type="http://schemas.openxmlformats.org/officeDocument/2006/relationships/hyperlink" Target="http://www.seamab.org.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amab.org.uk/who-we-are" TargetMode="External"/><Relationship Id="rId23" Type="http://schemas.openxmlformats.org/officeDocument/2006/relationships/hyperlink" Target="http://www.sssc.uk.com/about-the-sssc/codes-of-practice/what-are-the-codes-of-practice" TargetMode="External"/><Relationship Id="rId28" Type="http://schemas.openxmlformats.org/officeDocument/2006/relationships/hyperlink" Target="http://www.seamab.org.uk" TargetMode="External"/><Relationship Id="rId36" Type="http://schemas.openxmlformats.org/officeDocument/2006/relationships/hyperlink" Target="http://www.seamab.org.uk" TargetMode="External"/><Relationship Id="rId49" Type="http://schemas.openxmlformats.org/officeDocument/2006/relationships/hyperlink" Target="http://www.seama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e6b3ab-3107-4ed7-858d-640b3210eccf" xsi:nil="true"/>
    <lcf76f155ced4ddcb4097134ff3c332f xmlns="584d83c3-a571-4c81-ac37-4bedac003b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05CD319FF34C4B9075061BEA0D8713" ma:contentTypeVersion="13" ma:contentTypeDescription="Create a new document." ma:contentTypeScope="" ma:versionID="4b991ef44913e8124bcc9e1a260cd427">
  <xsd:schema xmlns:xsd="http://www.w3.org/2001/XMLSchema" xmlns:xs="http://www.w3.org/2001/XMLSchema" xmlns:p="http://schemas.microsoft.com/office/2006/metadata/properties" xmlns:ns2="584d83c3-a571-4c81-ac37-4bedac003b53" xmlns:ns3="01e6b3ab-3107-4ed7-858d-640b3210eccf" targetNamespace="http://schemas.microsoft.com/office/2006/metadata/properties" ma:root="true" ma:fieldsID="69d4c29ac9f66b7caf95e67e5029b28d" ns2:_="" ns3:_="">
    <xsd:import namespace="584d83c3-a571-4c81-ac37-4bedac003b53"/>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d83c3-a571-4c81-ac37-4bedac003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2D22-F0C8-4FB4-AEFA-0C0BF3AE2E1D}">
  <ds:schemaRefs>
    <ds:schemaRef ds:uri="http://schemas.microsoft.com/sharepoint/v3/contenttype/forms"/>
  </ds:schemaRefs>
</ds:datastoreItem>
</file>

<file path=customXml/itemProps2.xml><?xml version="1.0" encoding="utf-8"?>
<ds:datastoreItem xmlns:ds="http://schemas.openxmlformats.org/officeDocument/2006/customXml" ds:itemID="{3A5BB3DF-0F9C-45B8-A0FB-131F1E3753F5}">
  <ds:schemaRefs>
    <ds:schemaRef ds:uri="http://schemas.microsoft.com/office/2006/metadata/properties"/>
    <ds:schemaRef ds:uri="http://schemas.microsoft.com/office/infopath/2007/PartnerControls"/>
    <ds:schemaRef ds:uri="01e6b3ab-3107-4ed7-858d-640b3210eccf"/>
    <ds:schemaRef ds:uri="584d83c3-a571-4c81-ac37-4bedac003b53"/>
  </ds:schemaRefs>
</ds:datastoreItem>
</file>

<file path=customXml/itemProps3.xml><?xml version="1.0" encoding="utf-8"?>
<ds:datastoreItem xmlns:ds="http://schemas.openxmlformats.org/officeDocument/2006/customXml" ds:itemID="{5CF4ACC4-2307-410C-BBFA-446C0B866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d83c3-a571-4c81-ac37-4bedac003b53"/>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738D0-66CA-4BD0-B951-D8925B1E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Doran</dc:creator>
  <cp:keywords/>
  <dc:description/>
  <cp:lastModifiedBy>Jean MacKinnon</cp:lastModifiedBy>
  <cp:revision>11</cp:revision>
  <dcterms:created xsi:type="dcterms:W3CDTF">2020-02-25T12:00:00Z</dcterms:created>
  <dcterms:modified xsi:type="dcterms:W3CDTF">2024-08-12T08:32:00Z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0x010100D805CD319FF34C4B9075061BEA0D8713</vt:lpwstr>
  </property>
  <property fmtid="{D5CDD505-2E9C-101B-9397-08002B2CF9AE}" pid="3" name="Order">
    <vt:r8>71400</vt:r8>
  </property>
</Properties>
</file>